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33" w:rsidRPr="001F21FD" w:rsidRDefault="00D77833" w:rsidP="00C67DAE">
      <w:pPr>
        <w:pBdr>
          <w:bottom w:val="single" w:sz="6" w:space="1" w:color="auto"/>
        </w:pBdr>
        <w:jc w:val="center"/>
        <w:rPr>
          <w:b/>
          <w:sz w:val="32"/>
          <w:szCs w:val="32"/>
          <w:lang w:val="sk-SK"/>
        </w:rPr>
      </w:pPr>
      <w:r w:rsidRPr="001F21FD">
        <w:rPr>
          <w:b/>
          <w:sz w:val="32"/>
          <w:szCs w:val="32"/>
          <w:lang w:val="sk-SK"/>
        </w:rPr>
        <w:t>ZŠ s MŠ Hab</w:t>
      </w:r>
      <w:r w:rsidR="00E114C5">
        <w:rPr>
          <w:b/>
          <w:sz w:val="32"/>
          <w:szCs w:val="32"/>
          <w:lang w:val="sk-SK"/>
        </w:rPr>
        <w:t>ovka, E.P.Bárdoša 235/50,</w:t>
      </w:r>
      <w:r w:rsidRPr="001F21FD">
        <w:rPr>
          <w:b/>
          <w:sz w:val="32"/>
          <w:szCs w:val="32"/>
          <w:lang w:val="sk-SK"/>
        </w:rPr>
        <w:t xml:space="preserve"> Habovka </w:t>
      </w:r>
    </w:p>
    <w:p w:rsidR="00D77833" w:rsidRDefault="00D77833" w:rsidP="00C67DAE">
      <w:pPr>
        <w:jc w:val="center"/>
        <w:rPr>
          <w:b/>
          <w:sz w:val="28"/>
          <w:szCs w:val="28"/>
          <w:lang w:val="sk-SK"/>
        </w:rPr>
      </w:pPr>
    </w:p>
    <w:p w:rsidR="00D77833" w:rsidRPr="00D37C91" w:rsidRDefault="00D77833" w:rsidP="00C67DAE">
      <w:pPr>
        <w:jc w:val="center"/>
        <w:rPr>
          <w:b/>
          <w:sz w:val="28"/>
          <w:szCs w:val="28"/>
          <w:lang w:val="sk-SK"/>
        </w:rPr>
      </w:pPr>
      <w:r w:rsidRPr="00D37C91">
        <w:rPr>
          <w:b/>
          <w:sz w:val="28"/>
          <w:szCs w:val="28"/>
          <w:lang w:val="sk-SK"/>
        </w:rPr>
        <w:t>Podmienky prijatia dieťaťa do materskej školy</w:t>
      </w:r>
    </w:p>
    <w:p w:rsidR="00D77833" w:rsidRPr="00D37C91" w:rsidRDefault="002511E4" w:rsidP="001F787C">
      <w:pPr>
        <w:jc w:val="center"/>
        <w:rPr>
          <w:b/>
          <w:sz w:val="28"/>
          <w:szCs w:val="28"/>
          <w:lang w:val="sk-SK"/>
        </w:rPr>
      </w:pPr>
      <w:r>
        <w:rPr>
          <w:b/>
          <w:sz w:val="28"/>
          <w:szCs w:val="28"/>
          <w:lang w:val="sk-SK"/>
        </w:rPr>
        <w:t>v školskom roku 2022/2023</w:t>
      </w:r>
    </w:p>
    <w:p w:rsidR="00D77833" w:rsidRPr="00D37C91" w:rsidRDefault="00D77833" w:rsidP="001F787C">
      <w:pPr>
        <w:jc w:val="center"/>
        <w:rPr>
          <w:b/>
          <w:sz w:val="28"/>
          <w:szCs w:val="28"/>
          <w:lang w:val="sk-SK"/>
        </w:rPr>
      </w:pPr>
    </w:p>
    <w:p w:rsidR="00D77833" w:rsidRPr="00D37C91" w:rsidRDefault="00D77833" w:rsidP="001F21FD">
      <w:pPr>
        <w:ind w:firstLine="708"/>
        <w:jc w:val="both"/>
        <w:rPr>
          <w:lang w:val="sk-SK"/>
        </w:rPr>
      </w:pPr>
      <w:r w:rsidRPr="00D37C91">
        <w:rPr>
          <w:lang w:val="sk-SK"/>
        </w:rPr>
        <w:t xml:space="preserve">Na predprimárne vzdelávanie v materských školách sa prijímajú deti v súlade § 59 zákona    </w:t>
      </w:r>
      <w:r w:rsidR="0090189E">
        <w:rPr>
          <w:lang w:val="sk-SK"/>
        </w:rPr>
        <w:t>č. 245/2008 Z. z. a v súlade v</w:t>
      </w:r>
      <w:r w:rsidRPr="00D37C91">
        <w:rPr>
          <w:lang w:val="sk-SK"/>
        </w:rPr>
        <w:t xml:space="preserve">yhlášky </w:t>
      </w:r>
      <w:r w:rsidR="0090189E">
        <w:rPr>
          <w:lang w:val="sk-SK"/>
        </w:rPr>
        <w:t xml:space="preserve">541/2021 Z.z. </w:t>
      </w:r>
      <w:r w:rsidRPr="00D37C91">
        <w:rPr>
          <w:lang w:val="sk-SK"/>
        </w:rPr>
        <w:t>Ministerstva školstva Slovensk</w:t>
      </w:r>
      <w:r w:rsidR="0090189E">
        <w:rPr>
          <w:lang w:val="sk-SK"/>
        </w:rPr>
        <w:t xml:space="preserve">ej republiky  </w:t>
      </w:r>
      <w:r w:rsidRPr="00D37C91">
        <w:rPr>
          <w:lang w:val="sk-SK"/>
        </w:rPr>
        <w:t xml:space="preserve">o materskej škole </w:t>
      </w:r>
    </w:p>
    <w:p w:rsidR="00D77833" w:rsidRPr="00D37C91" w:rsidRDefault="00D77833" w:rsidP="001F21FD">
      <w:pPr>
        <w:ind w:firstLine="708"/>
        <w:jc w:val="both"/>
        <w:rPr>
          <w:lang w:val="sk-SK"/>
        </w:rPr>
      </w:pPr>
    </w:p>
    <w:p w:rsidR="00D77833" w:rsidRPr="00D37C91" w:rsidRDefault="00D77833" w:rsidP="001F21FD">
      <w:pPr>
        <w:ind w:firstLine="708"/>
        <w:jc w:val="both"/>
        <w:rPr>
          <w:lang w:val="sk-SK"/>
        </w:rPr>
      </w:pPr>
      <w:r w:rsidRPr="00D37C91">
        <w:rPr>
          <w:lang w:val="sk-SK"/>
        </w:rPr>
        <w:t xml:space="preserve">Do  materskej školy sa prijímajú deti  na základe </w:t>
      </w:r>
      <w:r w:rsidRPr="00D37C91">
        <w:rPr>
          <w:b/>
          <w:lang w:val="sk-SK"/>
        </w:rPr>
        <w:t>písomnej žiadosti</w:t>
      </w:r>
      <w:r w:rsidRPr="00D37C91">
        <w:rPr>
          <w:lang w:val="sk-SK"/>
        </w:rPr>
        <w:t xml:space="preserve"> zákonného zástupcu spolu s </w:t>
      </w:r>
      <w:r>
        <w:rPr>
          <w:b/>
          <w:lang w:val="sk-SK"/>
        </w:rPr>
        <w:t>potvrdením o zdravotnej spôsobilosti</w:t>
      </w:r>
      <w:r w:rsidRPr="00D37C91">
        <w:rPr>
          <w:b/>
          <w:lang w:val="sk-SK"/>
        </w:rPr>
        <w:t xml:space="preserve"> dieťaťa od všeobecného lekára pre deti a dorast, </w:t>
      </w:r>
      <w:r w:rsidRPr="00D37C91">
        <w:rPr>
          <w:lang w:val="sk-SK"/>
        </w:rPr>
        <w:t xml:space="preserve">ktorého súčasťou je aj údaj o povinnom očkovaní. </w:t>
      </w:r>
    </w:p>
    <w:p w:rsidR="00D77833" w:rsidRPr="00D37C91" w:rsidRDefault="00D77833" w:rsidP="001F21FD">
      <w:pPr>
        <w:jc w:val="both"/>
        <w:rPr>
          <w:lang w:val="sk-SK"/>
        </w:rPr>
      </w:pPr>
    </w:p>
    <w:p w:rsidR="00D77833" w:rsidRPr="00D37C91" w:rsidRDefault="00D77833" w:rsidP="002F492F">
      <w:pPr>
        <w:jc w:val="both"/>
        <w:rPr>
          <w:b/>
          <w:lang w:val="sk-SK"/>
        </w:rPr>
      </w:pPr>
      <w:r w:rsidRPr="00D37C91">
        <w:rPr>
          <w:b/>
          <w:lang w:val="sk-SK"/>
        </w:rPr>
        <w:t>Pre dieťa, ktoré dosiahlo pä</w:t>
      </w:r>
      <w:r w:rsidR="002511E4">
        <w:rPr>
          <w:b/>
          <w:lang w:val="sk-SK"/>
        </w:rPr>
        <w:t>ť rokov veku do 31. augusta 2022</w:t>
      </w:r>
      <w:r w:rsidRPr="00D37C91">
        <w:rPr>
          <w:b/>
          <w:lang w:val="sk-SK"/>
        </w:rPr>
        <w:t xml:space="preserve"> je predprimárne vzdelávanie povinné.</w:t>
      </w:r>
    </w:p>
    <w:p w:rsidR="00D77833" w:rsidRPr="00D37C91" w:rsidRDefault="00D77833" w:rsidP="002F492F">
      <w:pPr>
        <w:jc w:val="both"/>
        <w:rPr>
          <w:lang w:val="sk-SK"/>
        </w:rPr>
      </w:pPr>
      <w:r w:rsidRPr="00D37C91">
        <w:rPr>
          <w:lang w:val="sk-SK"/>
        </w:rPr>
        <w:t>Povinné predprimárne vzdelávanie plní dieťa v materskej škole v obci, v ktorej má trvalý pobyt (ďalej len „spádová materská škola“), ak rodič pre dieťa nevyberie inú materskú školu. Dieťa môže plniť povinné predprimárne vzdelávanie aj v inej ako spádovej materskej škole, ak ho riaditeľ tejto materskej školy prijme na predprimárne vzdelávanie.</w:t>
      </w:r>
    </w:p>
    <w:p w:rsidR="00D77833" w:rsidRPr="00D37C91" w:rsidRDefault="002511E4" w:rsidP="002F492F">
      <w:pPr>
        <w:jc w:val="both"/>
        <w:rPr>
          <w:lang w:val="sk-SK"/>
        </w:rPr>
      </w:pPr>
      <w:r>
        <w:rPr>
          <w:lang w:val="sk-SK"/>
        </w:rPr>
        <w:t>Od školského roku 2022/2023</w:t>
      </w:r>
      <w:r w:rsidR="00D77833" w:rsidRPr="00D37C91">
        <w:rPr>
          <w:lang w:val="sk-SK"/>
        </w:rPr>
        <w:t xml:space="preserve"> bude môcť dieťa plniť povinné predprimárne vzdelávanie aj formou individuálneho vzdelávania</w:t>
      </w:r>
      <w:r w:rsidR="00CA5EDC">
        <w:rPr>
          <w:lang w:val="sk-SK"/>
        </w:rPr>
        <w:t xml:space="preserve"> (viac informácii na našej web stránke v module PPV).</w:t>
      </w:r>
    </w:p>
    <w:p w:rsidR="00D77833" w:rsidRPr="00D37C91" w:rsidRDefault="00D77833" w:rsidP="001F21FD">
      <w:pPr>
        <w:jc w:val="both"/>
        <w:rPr>
          <w:b/>
          <w:lang w:val="sk-SK"/>
        </w:rPr>
      </w:pPr>
    </w:p>
    <w:p w:rsidR="00D77833" w:rsidRPr="00D37C91" w:rsidRDefault="00D77833" w:rsidP="001F21FD">
      <w:pPr>
        <w:jc w:val="both"/>
        <w:rPr>
          <w:b/>
          <w:i/>
          <w:u w:val="single"/>
          <w:lang w:val="sk-SK"/>
        </w:rPr>
      </w:pPr>
      <w:r w:rsidRPr="00D37C91">
        <w:rPr>
          <w:b/>
          <w:i/>
          <w:u w:val="single"/>
          <w:lang w:val="sk-SK"/>
        </w:rPr>
        <w:t>Na predprimárne vzdelávanie sa prijíma:</w:t>
      </w:r>
    </w:p>
    <w:p w:rsidR="00D77833" w:rsidRPr="00D37C91" w:rsidRDefault="00D77833" w:rsidP="001F21FD">
      <w:pPr>
        <w:jc w:val="both"/>
        <w:rPr>
          <w:b/>
          <w:i/>
          <w:u w:val="single"/>
          <w:lang w:val="sk-SK"/>
        </w:rPr>
      </w:pPr>
    </w:p>
    <w:p w:rsidR="00D77833" w:rsidRPr="00D37C91" w:rsidRDefault="00D77833" w:rsidP="001F21FD">
      <w:pPr>
        <w:jc w:val="both"/>
        <w:rPr>
          <w:lang w:val="sk-SK"/>
        </w:rPr>
      </w:pPr>
      <w:r w:rsidRPr="00D37C91">
        <w:rPr>
          <w:b/>
          <w:lang w:val="sk-SK"/>
        </w:rPr>
        <w:t>-    spravidla dieťa od troch do šiestich rokov veku</w:t>
      </w:r>
      <w:r w:rsidRPr="00D37C91">
        <w:rPr>
          <w:lang w:val="sk-SK"/>
        </w:rPr>
        <w:t>,</w:t>
      </w:r>
    </w:p>
    <w:p w:rsidR="00D77833" w:rsidRPr="00D37C91" w:rsidRDefault="00D77833" w:rsidP="001F21FD">
      <w:pPr>
        <w:jc w:val="both"/>
        <w:rPr>
          <w:lang w:val="sk-SK"/>
        </w:rPr>
      </w:pPr>
    </w:p>
    <w:p w:rsidR="00D77833" w:rsidRPr="00D37C91" w:rsidRDefault="00D77833" w:rsidP="001F21FD">
      <w:pPr>
        <w:jc w:val="both"/>
        <w:rPr>
          <w:lang w:val="sk-SK"/>
        </w:rPr>
      </w:pPr>
      <w:r w:rsidRPr="00D37C91">
        <w:rPr>
          <w:lang w:val="sk-SK"/>
        </w:rPr>
        <w:t xml:space="preserve">- </w:t>
      </w:r>
      <w:r w:rsidRPr="00D37C91">
        <w:rPr>
          <w:b/>
          <w:lang w:val="sk-SK"/>
        </w:rPr>
        <w:t>dieťa, ktoré dovŕšilo šiesty rok veku a ktoré pokračuje v plnení povinného        predprimárneho vzdelávania</w:t>
      </w:r>
      <w:r w:rsidRPr="00D37C91">
        <w:rPr>
          <w:lang w:val="sk-SK"/>
        </w:rPr>
        <w:t>, je potrebné doložiť písomný súhlas príslušného zariadenia výchovného poradenstva a pre</w:t>
      </w:r>
      <w:r>
        <w:rPr>
          <w:lang w:val="sk-SK"/>
        </w:rPr>
        <w:t>vencie, písomný súhlas všeobecn</w:t>
      </w:r>
      <w:r w:rsidRPr="00D37C91">
        <w:rPr>
          <w:lang w:val="sk-SK"/>
        </w:rPr>
        <w:t>ého lekára pre deti a dorast a informovaný súhlas zákonného zástupcu</w:t>
      </w:r>
    </w:p>
    <w:p w:rsidR="00D77833" w:rsidRPr="00D37C91" w:rsidRDefault="00D77833" w:rsidP="001F21FD">
      <w:pPr>
        <w:jc w:val="both"/>
        <w:rPr>
          <w:lang w:val="sk-SK"/>
        </w:rPr>
      </w:pPr>
    </w:p>
    <w:p w:rsidR="00D77833" w:rsidRPr="00D37C91" w:rsidRDefault="00D77833" w:rsidP="001F21FD">
      <w:pPr>
        <w:ind w:left="360" w:hanging="360"/>
        <w:jc w:val="both"/>
        <w:rPr>
          <w:lang w:val="sk-SK"/>
        </w:rPr>
      </w:pPr>
      <w:r w:rsidRPr="00D37C91">
        <w:rPr>
          <w:lang w:val="sk-SK"/>
        </w:rPr>
        <w:t xml:space="preserve">-  </w:t>
      </w:r>
      <w:r w:rsidRPr="00D37C91">
        <w:rPr>
          <w:b/>
          <w:lang w:val="sk-SK"/>
        </w:rPr>
        <w:t xml:space="preserve"> je možné prijať aj dieťa so špeciálnymi výchovno–vzdelávacími potrebami </w:t>
      </w:r>
      <w:r w:rsidRPr="00D37C91">
        <w:rPr>
          <w:lang w:val="sk-SK"/>
        </w:rPr>
        <w:t>(dieťa so zdravotným postihnutím - zmyslovým alebo telesným), k žiadosti je potrebné doložiť vyjadrenie príslušného zariadenia výchovného poradenstva  a prevencie a súhlasné vyjadrenie všeobecného lekára pre deti a dorast,</w:t>
      </w:r>
    </w:p>
    <w:p w:rsidR="00D77833" w:rsidRPr="00D37C91" w:rsidRDefault="00D77833" w:rsidP="001F21FD">
      <w:pPr>
        <w:ind w:left="360" w:hanging="360"/>
        <w:jc w:val="both"/>
        <w:rPr>
          <w:lang w:val="sk-SK"/>
        </w:rPr>
      </w:pPr>
    </w:p>
    <w:p w:rsidR="00D77833" w:rsidRPr="00D37C91" w:rsidRDefault="00D77833" w:rsidP="001F21FD">
      <w:pPr>
        <w:jc w:val="both"/>
        <w:rPr>
          <w:lang w:val="sk-SK"/>
        </w:rPr>
      </w:pPr>
      <w:r w:rsidRPr="00D37C91">
        <w:rPr>
          <w:lang w:val="sk-SK"/>
        </w:rPr>
        <w:t xml:space="preserve">-    </w:t>
      </w:r>
      <w:r w:rsidRPr="00D37C91">
        <w:rPr>
          <w:b/>
          <w:lang w:val="sk-SK"/>
        </w:rPr>
        <w:t>deti mladšie ako tri roky</w:t>
      </w:r>
      <w:r w:rsidRPr="00D37C91">
        <w:rPr>
          <w:lang w:val="sk-SK"/>
        </w:rPr>
        <w:t xml:space="preserve"> (podľa podmienok  a kapacity MŠ).</w:t>
      </w:r>
    </w:p>
    <w:p w:rsidR="00D77833" w:rsidRPr="00D37C91" w:rsidRDefault="00D77833" w:rsidP="001F21FD">
      <w:pPr>
        <w:jc w:val="both"/>
        <w:rPr>
          <w:u w:val="single"/>
          <w:lang w:val="sk-SK"/>
        </w:rPr>
      </w:pPr>
    </w:p>
    <w:p w:rsidR="00D77833" w:rsidRPr="00D37C91" w:rsidRDefault="00D77833" w:rsidP="001F21FD">
      <w:pPr>
        <w:jc w:val="both"/>
        <w:rPr>
          <w:lang w:val="sk-SK"/>
        </w:rPr>
      </w:pPr>
    </w:p>
    <w:p w:rsidR="00D77833" w:rsidRPr="00D37C91" w:rsidRDefault="00D77833" w:rsidP="001F21FD">
      <w:pPr>
        <w:jc w:val="both"/>
        <w:rPr>
          <w:b/>
          <w:i/>
          <w:u w:val="single"/>
          <w:lang w:val="sk-SK"/>
        </w:rPr>
      </w:pPr>
      <w:r w:rsidRPr="00D37C91">
        <w:rPr>
          <w:b/>
          <w:i/>
          <w:u w:val="single"/>
          <w:lang w:val="sk-SK"/>
        </w:rPr>
        <w:t>Na predprimárne vzdelávanie sa prednostne prijíma:</w:t>
      </w:r>
    </w:p>
    <w:p w:rsidR="00D77833" w:rsidRPr="00D37C91" w:rsidRDefault="00D77833" w:rsidP="001F21FD">
      <w:pPr>
        <w:jc w:val="both"/>
        <w:rPr>
          <w:b/>
          <w:i/>
          <w:u w:val="single"/>
          <w:lang w:val="sk-SK"/>
        </w:rPr>
      </w:pPr>
      <w:r w:rsidRPr="00D37C91">
        <w:rPr>
          <w:b/>
          <w:i/>
          <w:u w:val="single"/>
          <w:lang w:val="sk-SK"/>
        </w:rPr>
        <w:t xml:space="preserve"> </w:t>
      </w:r>
    </w:p>
    <w:p w:rsidR="009E3D86" w:rsidRPr="00D37C91" w:rsidRDefault="00D77833" w:rsidP="001F21FD">
      <w:pPr>
        <w:jc w:val="both"/>
        <w:rPr>
          <w:b/>
          <w:lang w:val="sk-SK"/>
        </w:rPr>
      </w:pPr>
      <w:r w:rsidRPr="00D37C91">
        <w:rPr>
          <w:lang w:val="sk-SK"/>
        </w:rPr>
        <w:t xml:space="preserve">- </w:t>
      </w:r>
      <w:r w:rsidRPr="00D37C91">
        <w:rPr>
          <w:b/>
          <w:lang w:val="sk-SK"/>
        </w:rPr>
        <w:t>dieťa, ktoré dovŕšilo p</w:t>
      </w:r>
      <w:r w:rsidR="002511E4">
        <w:rPr>
          <w:b/>
          <w:lang w:val="sk-SK"/>
        </w:rPr>
        <w:t>iaty rok veku do 31. augusta2022</w:t>
      </w:r>
      <w:r w:rsidRPr="00D37C91">
        <w:rPr>
          <w:b/>
          <w:lang w:val="sk-SK"/>
        </w:rPr>
        <w:t>, pre ktoré je predprimárne vzdelávanie povinné</w:t>
      </w:r>
    </w:p>
    <w:p w:rsidR="00D77833" w:rsidRPr="00864A27" w:rsidRDefault="00D77833" w:rsidP="001F21FD">
      <w:pPr>
        <w:jc w:val="both"/>
        <w:rPr>
          <w:lang w:val="sk-SK"/>
        </w:rPr>
      </w:pPr>
      <w:r w:rsidRPr="00D37C91">
        <w:rPr>
          <w:b/>
          <w:lang w:val="sk-SK"/>
        </w:rPr>
        <w:t>- dieťa, ktoré pokračuje v plnení povinného predprimárneho vzdelávani</w:t>
      </w:r>
      <w:r>
        <w:rPr>
          <w:b/>
          <w:lang w:val="sk-SK"/>
        </w:rPr>
        <w:t>a</w:t>
      </w:r>
      <w:r w:rsidR="00864A27">
        <w:rPr>
          <w:b/>
          <w:lang w:val="sk-SK"/>
        </w:rPr>
        <w:t xml:space="preserve"> </w:t>
      </w:r>
      <w:r w:rsidR="00864A27" w:rsidRPr="00864A27">
        <w:rPr>
          <w:lang w:val="sk-SK"/>
        </w:rPr>
        <w:t>(zákonný zástupca predkladá súhlasné vyjadrenie všeobecného lekára pre deti a dorast a písomný súhlas príslušného zariadenia výchovného poradenstva a</w:t>
      </w:r>
      <w:r w:rsidR="00864A27">
        <w:rPr>
          <w:lang w:val="sk-SK"/>
        </w:rPr>
        <w:t> </w:t>
      </w:r>
      <w:r w:rsidR="00864A27" w:rsidRPr="00864A27">
        <w:rPr>
          <w:lang w:val="sk-SK"/>
        </w:rPr>
        <w:t>prevencie</w:t>
      </w:r>
      <w:r w:rsidR="00864A27">
        <w:rPr>
          <w:lang w:val="sk-SK"/>
        </w:rPr>
        <w:t>)</w:t>
      </w:r>
    </w:p>
    <w:p w:rsidR="009E3D86" w:rsidRPr="00864A27" w:rsidRDefault="009E3D86" w:rsidP="001F21FD">
      <w:pPr>
        <w:jc w:val="both"/>
        <w:rPr>
          <w:lang w:val="sk-SK"/>
        </w:rPr>
      </w:pPr>
      <w:r>
        <w:rPr>
          <w:b/>
          <w:lang w:val="sk-SK"/>
        </w:rPr>
        <w:t>- dieťa, ktor</w:t>
      </w:r>
      <w:r w:rsidR="002511E4">
        <w:rPr>
          <w:b/>
          <w:lang w:val="sk-SK"/>
        </w:rPr>
        <w:t>é nedovŕšilo do 31. augusta 2022</w:t>
      </w:r>
      <w:r>
        <w:rPr>
          <w:b/>
          <w:lang w:val="sk-SK"/>
        </w:rPr>
        <w:t xml:space="preserve"> vek 5 rokov</w:t>
      </w:r>
      <w:r w:rsidR="009209B7">
        <w:rPr>
          <w:b/>
          <w:lang w:val="sk-SK"/>
        </w:rPr>
        <w:t xml:space="preserve"> a zákonný zástupca bude žiadať </w:t>
      </w:r>
      <w:r>
        <w:rPr>
          <w:b/>
          <w:lang w:val="sk-SK"/>
        </w:rPr>
        <w:t xml:space="preserve">o predčasné zaškolenie, </w:t>
      </w:r>
      <w:r w:rsidRPr="00864A27">
        <w:rPr>
          <w:lang w:val="sk-SK"/>
        </w:rPr>
        <w:t>pričom predloží so žiadosťou aj</w:t>
      </w:r>
      <w:r w:rsidR="00D73136" w:rsidRPr="00864A27">
        <w:rPr>
          <w:lang w:val="sk-SK"/>
        </w:rPr>
        <w:t xml:space="preserve"> súhlasné vyjadrenie všeobecného lekára pre deti a dorast a</w:t>
      </w:r>
      <w:r w:rsidRPr="00864A27">
        <w:rPr>
          <w:lang w:val="sk-SK"/>
        </w:rPr>
        <w:t xml:space="preserve"> písomný súhlas príslušného zariadenia výchovného poradenstva a prevencie</w:t>
      </w:r>
    </w:p>
    <w:p w:rsidR="00D77833" w:rsidRPr="00D37C91" w:rsidRDefault="00D77833" w:rsidP="001F21FD">
      <w:pPr>
        <w:jc w:val="both"/>
        <w:rPr>
          <w:lang w:val="sk-SK"/>
        </w:rPr>
      </w:pPr>
    </w:p>
    <w:p w:rsidR="00D77833" w:rsidRPr="00510468" w:rsidRDefault="00D77833" w:rsidP="001F21FD">
      <w:pPr>
        <w:jc w:val="both"/>
        <w:rPr>
          <w:b/>
          <w:lang w:val="sk-SK"/>
        </w:rPr>
      </w:pPr>
      <w:r w:rsidRPr="00D37C91">
        <w:rPr>
          <w:lang w:val="sk-SK"/>
        </w:rPr>
        <w:lastRenderedPageBreak/>
        <w:t xml:space="preserve"> V prípade zvýšeného záujmu zákonných zástupcov</w:t>
      </w:r>
      <w:r>
        <w:rPr>
          <w:lang w:val="sk-SK"/>
        </w:rPr>
        <w:t xml:space="preserve"> o prijatie dieťaťa do materskej školy, budú uprednostnené deti, ktoré spĺňajú </w:t>
      </w:r>
      <w:r w:rsidRPr="00510468">
        <w:rPr>
          <w:b/>
          <w:lang w:val="sk-SK"/>
        </w:rPr>
        <w:t>ostatné podmienky prijímania:</w:t>
      </w:r>
    </w:p>
    <w:p w:rsidR="00D77833" w:rsidRPr="00D37C91" w:rsidRDefault="00D77833" w:rsidP="001F21FD">
      <w:pPr>
        <w:jc w:val="both"/>
        <w:rPr>
          <w:lang w:val="sk-SK"/>
        </w:rPr>
      </w:pPr>
    </w:p>
    <w:p w:rsidR="00D77833" w:rsidRPr="00D37C91" w:rsidRDefault="002511E4" w:rsidP="00D37C91">
      <w:pPr>
        <w:numPr>
          <w:ilvl w:val="0"/>
          <w:numId w:val="7"/>
        </w:numPr>
        <w:jc w:val="both"/>
        <w:rPr>
          <w:b/>
          <w:lang w:val="sk-SK"/>
        </w:rPr>
      </w:pPr>
      <w:r>
        <w:rPr>
          <w:b/>
          <w:lang w:val="sk-SK"/>
        </w:rPr>
        <w:t>dieťa, ktoré k 31. augustu 2022</w:t>
      </w:r>
      <w:r w:rsidR="00D77833" w:rsidRPr="00D37C91">
        <w:rPr>
          <w:b/>
          <w:lang w:val="sk-SK"/>
        </w:rPr>
        <w:t xml:space="preserve"> dovŕši tretí až piaty rok veku dieťaťa</w:t>
      </w:r>
    </w:p>
    <w:p w:rsidR="00134B14" w:rsidRPr="00973493" w:rsidRDefault="00D77833" w:rsidP="00973493">
      <w:pPr>
        <w:numPr>
          <w:ilvl w:val="0"/>
          <w:numId w:val="7"/>
        </w:numPr>
        <w:jc w:val="both"/>
        <w:rPr>
          <w:b/>
          <w:lang w:val="sk-SK"/>
        </w:rPr>
      </w:pPr>
      <w:r w:rsidRPr="00D37C91">
        <w:rPr>
          <w:b/>
          <w:lang w:val="sk-SK"/>
        </w:rPr>
        <w:t xml:space="preserve">dieťa, ktoré má odporúčanie od lekára/prijať zo </w:t>
      </w:r>
      <w:r>
        <w:rPr>
          <w:b/>
          <w:lang w:val="sk-SK"/>
        </w:rPr>
        <w:t>zdravotných dôvodov</w:t>
      </w:r>
      <w:bookmarkStart w:id="0" w:name="_GoBack"/>
      <w:bookmarkEnd w:id="0"/>
    </w:p>
    <w:p w:rsidR="00D77833" w:rsidRDefault="00D77833" w:rsidP="001F21FD">
      <w:pPr>
        <w:numPr>
          <w:ilvl w:val="0"/>
          <w:numId w:val="7"/>
        </w:numPr>
        <w:jc w:val="both"/>
        <w:rPr>
          <w:lang w:val="sk-SK"/>
        </w:rPr>
      </w:pPr>
      <w:r w:rsidRPr="00D37C91">
        <w:rPr>
          <w:b/>
          <w:lang w:val="sk-SK"/>
        </w:rPr>
        <w:t>výnimočne možno do materskej školy prijať aj dieťa od dvoch rokov veku</w:t>
      </w:r>
      <w:r w:rsidR="009E3D86">
        <w:rPr>
          <w:lang w:val="sk-SK"/>
        </w:rPr>
        <w:t xml:space="preserve">, ak sú vytvorené vhodné </w:t>
      </w:r>
      <w:r w:rsidRPr="00D37C91">
        <w:rPr>
          <w:lang w:val="sk-SK"/>
        </w:rPr>
        <w:t xml:space="preserve"> materiálne, personálne a iné podmienky (predovšetkým kapacitné podmienky).</w:t>
      </w:r>
    </w:p>
    <w:p w:rsidR="009E3D86" w:rsidRPr="00D37C91" w:rsidRDefault="009E3D86" w:rsidP="009E3D86">
      <w:pPr>
        <w:jc w:val="both"/>
        <w:rPr>
          <w:lang w:val="sk-SK"/>
        </w:rPr>
      </w:pPr>
    </w:p>
    <w:p w:rsidR="00D77833" w:rsidRPr="00D37C91" w:rsidRDefault="00D77833" w:rsidP="00D37C91">
      <w:pPr>
        <w:jc w:val="both"/>
        <w:rPr>
          <w:b/>
          <w:lang w:val="sk-SK"/>
        </w:rPr>
      </w:pPr>
    </w:p>
    <w:p w:rsidR="00D77833" w:rsidRPr="00D37C91" w:rsidRDefault="00D77833" w:rsidP="00D37C91">
      <w:pPr>
        <w:jc w:val="both"/>
        <w:rPr>
          <w:lang w:val="sk-SK"/>
        </w:rPr>
      </w:pPr>
      <w:r w:rsidRPr="00D37C91">
        <w:rPr>
          <w:lang w:val="sk-SK"/>
        </w:rPr>
        <w:t>Ak ide o dieťa so špeciálnymi výchovno-vzdelávacími potrebami, zákonný zástupca predloží okrem žiadosti</w:t>
      </w:r>
      <w:r>
        <w:rPr>
          <w:lang w:val="sk-SK"/>
        </w:rPr>
        <w:t xml:space="preserve"> a potvrdenia o zdravotnej spôsobilosti</w:t>
      </w:r>
      <w:r w:rsidRPr="00D37C91">
        <w:rPr>
          <w:lang w:val="sk-SK"/>
        </w:rPr>
        <w:t xml:space="preserve"> dieťaťa aj vyjadrenie príslušného zariadenia výchovného poradenstva a prevencie. Dieťa so špeciálnymi výchovno-vzdelávacími potrebami sa môže prijať na diagnostický pobyt dieťaťa. Riaditeľka školy rozhodne o forme pobytu prihliadaním na individuálne osobitosti dieťaťa. Po skončení diagnostického pobytu rozhodne o prijatí alebo neprijatí do materskej školy na základe výsledkov diagnostického pobytu. </w:t>
      </w:r>
    </w:p>
    <w:p w:rsidR="00D77833" w:rsidRPr="00D37C91" w:rsidRDefault="00D77833" w:rsidP="001F21FD">
      <w:pPr>
        <w:jc w:val="both"/>
        <w:rPr>
          <w:lang w:val="sk-SK"/>
        </w:rPr>
      </w:pPr>
    </w:p>
    <w:p w:rsidR="00D77833" w:rsidRPr="00D37C91" w:rsidRDefault="00D77833" w:rsidP="001F21FD">
      <w:pPr>
        <w:jc w:val="both"/>
        <w:rPr>
          <w:b/>
          <w:lang w:val="sk-SK"/>
        </w:rPr>
      </w:pPr>
    </w:p>
    <w:p w:rsidR="00D77833" w:rsidRPr="00D37C91" w:rsidRDefault="00D77833" w:rsidP="001F21FD">
      <w:pPr>
        <w:jc w:val="both"/>
        <w:rPr>
          <w:b/>
          <w:lang w:val="sk-SK"/>
        </w:rPr>
      </w:pPr>
      <w:r w:rsidRPr="00D37C91">
        <w:rPr>
          <w:b/>
          <w:lang w:val="sk-SK"/>
        </w:rPr>
        <w:t>Miesto a termín podávania žiadosti</w:t>
      </w:r>
    </w:p>
    <w:p w:rsidR="00D77833" w:rsidRPr="00D37C91" w:rsidRDefault="00D77833" w:rsidP="001F21FD">
      <w:pPr>
        <w:jc w:val="both"/>
        <w:rPr>
          <w:b/>
          <w:lang w:val="sk-SK"/>
        </w:rPr>
      </w:pPr>
    </w:p>
    <w:p w:rsidR="00CA5EDC" w:rsidRDefault="00D77833" w:rsidP="001F21FD">
      <w:pPr>
        <w:jc w:val="both"/>
        <w:rPr>
          <w:b/>
          <w:lang w:val="sk-SK"/>
        </w:rPr>
      </w:pPr>
      <w:r w:rsidRPr="00CA5EDC">
        <w:rPr>
          <w:b/>
          <w:lang w:val="sk-SK"/>
        </w:rPr>
        <w:t>Žiadosť o  prijatie</w:t>
      </w:r>
      <w:r w:rsidRPr="00D37C91">
        <w:rPr>
          <w:lang w:val="sk-SK"/>
        </w:rPr>
        <w:t xml:space="preserve"> dieťaťa </w:t>
      </w:r>
      <w:r>
        <w:rPr>
          <w:lang w:val="sk-SK"/>
        </w:rPr>
        <w:t>na predprimárne vzdelávanie a </w:t>
      </w:r>
      <w:r w:rsidRPr="00CA5EDC">
        <w:rPr>
          <w:b/>
          <w:lang w:val="sk-SK"/>
        </w:rPr>
        <w:t>potvrdenie o zdravotnej spôsobilosti</w:t>
      </w:r>
      <w:r>
        <w:rPr>
          <w:lang w:val="sk-SK"/>
        </w:rPr>
        <w:t xml:space="preserve"> dieťaťa </w:t>
      </w:r>
      <w:r w:rsidR="002511E4">
        <w:rPr>
          <w:bCs/>
          <w:lang w:val="sk-SK" w:eastAsia="sk-SK"/>
        </w:rPr>
        <w:t xml:space="preserve">na školský rok </w:t>
      </w:r>
      <w:r w:rsidR="002511E4" w:rsidRPr="00CA5EDC">
        <w:rPr>
          <w:b/>
          <w:bCs/>
          <w:lang w:val="sk-SK" w:eastAsia="sk-SK"/>
        </w:rPr>
        <w:t>202</w:t>
      </w:r>
      <w:r w:rsidR="0090189E" w:rsidRPr="00CA5EDC">
        <w:rPr>
          <w:b/>
          <w:bCs/>
          <w:lang w:val="sk-SK" w:eastAsia="sk-SK"/>
        </w:rPr>
        <w:t>2</w:t>
      </w:r>
      <w:r w:rsidR="002511E4" w:rsidRPr="00CA5EDC">
        <w:rPr>
          <w:b/>
          <w:bCs/>
          <w:lang w:val="sk-SK" w:eastAsia="sk-SK"/>
        </w:rPr>
        <w:t>/2023</w:t>
      </w:r>
      <w:r w:rsidRPr="00D37C91">
        <w:rPr>
          <w:lang w:val="sk-SK"/>
        </w:rPr>
        <w:t xml:space="preserve"> si  môžete</w:t>
      </w:r>
      <w:r>
        <w:rPr>
          <w:lang w:val="sk-SK"/>
        </w:rPr>
        <w:t xml:space="preserve"> </w:t>
      </w:r>
      <w:r w:rsidRPr="00CA5EDC">
        <w:rPr>
          <w:b/>
          <w:lang w:val="sk-SK"/>
        </w:rPr>
        <w:t>prevziať v materskej škole</w:t>
      </w:r>
      <w:r>
        <w:rPr>
          <w:lang w:val="sk-SK"/>
        </w:rPr>
        <w:t xml:space="preserve"> alebo </w:t>
      </w:r>
      <w:r w:rsidRPr="00CA5EDC">
        <w:rPr>
          <w:b/>
          <w:lang w:val="sk-SK"/>
        </w:rPr>
        <w:t>stiahnuť z web stránky materskej školy</w:t>
      </w:r>
      <w:r>
        <w:rPr>
          <w:lang w:val="sk-SK"/>
        </w:rPr>
        <w:t xml:space="preserve"> </w:t>
      </w:r>
      <w:hyperlink r:id="rId8" w:history="1">
        <w:r w:rsidR="00CA5EDC" w:rsidRPr="00666FB9">
          <w:rPr>
            <w:rStyle w:val="Hypertextovprepojenie"/>
            <w:b/>
            <w:lang w:val="sk-SK"/>
          </w:rPr>
          <w:t>www.mshabovka.edupage.org</w:t>
        </w:r>
      </w:hyperlink>
      <w:r w:rsidR="00CA5EDC">
        <w:rPr>
          <w:b/>
          <w:lang w:val="sk-SK"/>
        </w:rPr>
        <w:t xml:space="preserve">. </w:t>
      </w:r>
    </w:p>
    <w:p w:rsidR="00D77833" w:rsidRDefault="00CA5EDC" w:rsidP="001F21FD">
      <w:pPr>
        <w:jc w:val="both"/>
        <w:rPr>
          <w:lang w:val="sk-SK"/>
        </w:rPr>
      </w:pPr>
      <w:r w:rsidRPr="00CA5EDC">
        <w:rPr>
          <w:lang w:val="sk-SK"/>
        </w:rPr>
        <w:t>Na stránke školy</w:t>
      </w:r>
      <w:r>
        <w:rPr>
          <w:b/>
          <w:lang w:val="sk-SK"/>
        </w:rPr>
        <w:t xml:space="preserve"> </w:t>
      </w:r>
      <w:r>
        <w:rPr>
          <w:lang w:val="sk-SK"/>
        </w:rPr>
        <w:t>nájdete</w:t>
      </w:r>
      <w:r w:rsidRPr="00CA5EDC">
        <w:rPr>
          <w:lang w:val="sk-SK"/>
        </w:rPr>
        <w:t xml:space="preserve"> aj viac informácii ohľadom povinného predprimárneho vzdelávania v module PPV</w:t>
      </w:r>
      <w:r>
        <w:rPr>
          <w:lang w:val="sk-SK"/>
        </w:rPr>
        <w:t xml:space="preserve"> ako aj tlačivá k pokračovaniu povinného predprimárneho vzdelávania a predčasného začlenenia dieťaťa na povinné predprimárne vzdelávanie, taktiež informácie o individuálnom vzdelávaní.</w:t>
      </w:r>
    </w:p>
    <w:p w:rsidR="00CA5EDC" w:rsidRPr="00CA5EDC" w:rsidRDefault="00CA5EDC" w:rsidP="001F21FD">
      <w:pPr>
        <w:jc w:val="both"/>
        <w:rPr>
          <w:lang w:val="sk-SK"/>
        </w:rPr>
      </w:pPr>
    </w:p>
    <w:p w:rsidR="00D77833" w:rsidRPr="00D37C91" w:rsidRDefault="00D77833" w:rsidP="001F21FD">
      <w:pPr>
        <w:jc w:val="both"/>
        <w:rPr>
          <w:b/>
          <w:lang w:val="sk-SK"/>
        </w:rPr>
      </w:pPr>
      <w:r w:rsidRPr="00D37C91">
        <w:rPr>
          <w:lang w:val="sk-SK"/>
        </w:rPr>
        <w:t>Vypísanú žiadosť spolu s potvrdením o</w:t>
      </w:r>
      <w:r>
        <w:rPr>
          <w:lang w:val="sk-SK"/>
        </w:rPr>
        <w:t> </w:t>
      </w:r>
      <w:r w:rsidRPr="00D37C91">
        <w:rPr>
          <w:lang w:val="sk-SK"/>
        </w:rPr>
        <w:t>zdravot</w:t>
      </w:r>
      <w:r>
        <w:rPr>
          <w:lang w:val="sk-SK"/>
        </w:rPr>
        <w:t xml:space="preserve">nej spôsobilosti </w:t>
      </w:r>
      <w:r w:rsidRPr="00D37C91">
        <w:rPr>
          <w:lang w:val="sk-SK"/>
        </w:rPr>
        <w:t xml:space="preserve">dieťaťa je potrebné doručiť od  </w:t>
      </w:r>
      <w:r w:rsidR="002511E4">
        <w:rPr>
          <w:b/>
          <w:lang w:val="sk-SK"/>
        </w:rPr>
        <w:t>1. mája 2022</w:t>
      </w:r>
      <w:r w:rsidRPr="00D37C91">
        <w:rPr>
          <w:b/>
          <w:lang w:val="sk-SK"/>
        </w:rPr>
        <w:t xml:space="preserve"> </w:t>
      </w:r>
      <w:r w:rsidRPr="00D37C91">
        <w:rPr>
          <w:lang w:val="sk-SK"/>
        </w:rPr>
        <w:t xml:space="preserve">do </w:t>
      </w:r>
      <w:r w:rsidR="002511E4">
        <w:rPr>
          <w:b/>
          <w:lang w:val="sk-SK"/>
        </w:rPr>
        <w:t>31. mája 2022</w:t>
      </w:r>
      <w:r w:rsidRPr="00D37C91">
        <w:rPr>
          <w:b/>
          <w:lang w:val="sk-SK"/>
        </w:rPr>
        <w:t>.</w:t>
      </w:r>
    </w:p>
    <w:p w:rsidR="00D77833" w:rsidRPr="00D37C91" w:rsidRDefault="00D77833" w:rsidP="001F21FD">
      <w:pPr>
        <w:jc w:val="both"/>
        <w:rPr>
          <w:lang w:val="sk-SK"/>
        </w:rPr>
      </w:pPr>
      <w:r w:rsidRPr="00D37C91">
        <w:rPr>
          <w:lang w:val="sk-SK"/>
        </w:rPr>
        <w:t>Zákonný zástupca môže podať žiadosť:</w:t>
      </w:r>
    </w:p>
    <w:p w:rsidR="00D77833" w:rsidRDefault="00D77833" w:rsidP="001F21FD">
      <w:pPr>
        <w:numPr>
          <w:ilvl w:val="0"/>
          <w:numId w:val="6"/>
        </w:numPr>
        <w:jc w:val="both"/>
        <w:rPr>
          <w:lang w:val="sk-SK"/>
        </w:rPr>
      </w:pPr>
      <w:r>
        <w:rPr>
          <w:lang w:val="sk-SK"/>
        </w:rPr>
        <w:t>osobne</w:t>
      </w:r>
    </w:p>
    <w:p w:rsidR="00D77833" w:rsidRPr="00D37C91" w:rsidRDefault="00D77833" w:rsidP="001F21FD">
      <w:pPr>
        <w:numPr>
          <w:ilvl w:val="0"/>
          <w:numId w:val="6"/>
        </w:numPr>
        <w:jc w:val="both"/>
        <w:rPr>
          <w:lang w:val="sk-SK"/>
        </w:rPr>
      </w:pPr>
      <w:r w:rsidRPr="00D37C91">
        <w:rPr>
          <w:lang w:val="sk-SK"/>
        </w:rPr>
        <w:t>poštou alebo kuriérom na adresu materskej školy,</w:t>
      </w:r>
    </w:p>
    <w:p w:rsidR="00D77833" w:rsidRPr="00D37C91" w:rsidRDefault="00D77833" w:rsidP="001F21FD">
      <w:pPr>
        <w:numPr>
          <w:ilvl w:val="0"/>
          <w:numId w:val="6"/>
        </w:numPr>
        <w:jc w:val="both"/>
        <w:rPr>
          <w:lang w:val="sk-SK"/>
        </w:rPr>
      </w:pPr>
      <w:r w:rsidRPr="00D37C91">
        <w:rPr>
          <w:lang w:val="sk-SK"/>
        </w:rPr>
        <w:t>e-mailom (naskenovaním originálneho tlačiva, originál doručiť pri prijatí dieťaťa),</w:t>
      </w:r>
    </w:p>
    <w:p w:rsidR="00D77833" w:rsidRPr="00D37C91" w:rsidRDefault="00D77833" w:rsidP="001F21FD">
      <w:pPr>
        <w:numPr>
          <w:ilvl w:val="0"/>
          <w:numId w:val="6"/>
        </w:numPr>
        <w:jc w:val="both"/>
        <w:rPr>
          <w:lang w:val="sk-SK"/>
        </w:rPr>
      </w:pPr>
      <w:r w:rsidRPr="00D37C91">
        <w:rPr>
          <w:lang w:val="sk-SK"/>
        </w:rPr>
        <w:t>elektronickým podaním doručeným do elektronickej schránky materskej školy,</w:t>
      </w:r>
    </w:p>
    <w:p w:rsidR="00D77833" w:rsidRPr="00D37C91" w:rsidRDefault="00D77833" w:rsidP="001F21FD">
      <w:pPr>
        <w:ind w:left="720"/>
        <w:jc w:val="both"/>
        <w:rPr>
          <w:lang w:val="sk-SK"/>
        </w:rPr>
      </w:pPr>
    </w:p>
    <w:p w:rsidR="00D77833" w:rsidRDefault="00D77833" w:rsidP="001F21FD">
      <w:pPr>
        <w:jc w:val="both"/>
        <w:rPr>
          <w:lang w:val="sk-SK"/>
        </w:rPr>
      </w:pPr>
      <w:r w:rsidRPr="00D37C91">
        <w:rPr>
          <w:lang w:val="sk-SK"/>
        </w:rPr>
        <w:t xml:space="preserve"> </w:t>
      </w:r>
    </w:p>
    <w:p w:rsidR="00D77833" w:rsidRDefault="00D77833" w:rsidP="001F21FD">
      <w:pPr>
        <w:jc w:val="both"/>
        <w:rPr>
          <w:lang w:val="sk-SK"/>
        </w:rPr>
      </w:pPr>
      <w:r>
        <w:rPr>
          <w:lang w:val="sk-SK"/>
        </w:rPr>
        <w:t xml:space="preserve">Riaditeľka školy vydá rozhodnutie o prijatí respektíve o neprijatí dieťaťa do materskej školy na predprimárne vzdelávanie </w:t>
      </w:r>
      <w:r w:rsidR="002511E4">
        <w:rPr>
          <w:b/>
          <w:lang w:val="sk-SK"/>
        </w:rPr>
        <w:t>do 30.júna 2022</w:t>
      </w:r>
      <w:r w:rsidRPr="002F492F">
        <w:rPr>
          <w:b/>
          <w:lang w:val="sk-SK"/>
        </w:rPr>
        <w:t>.</w:t>
      </w:r>
      <w:r>
        <w:rPr>
          <w:lang w:val="sk-SK"/>
        </w:rPr>
        <w:t xml:space="preserve"> </w:t>
      </w:r>
    </w:p>
    <w:p w:rsidR="00864A27" w:rsidRDefault="00864A27" w:rsidP="001F21FD">
      <w:pPr>
        <w:jc w:val="both"/>
        <w:rPr>
          <w:lang w:val="sk-SK"/>
        </w:rPr>
      </w:pPr>
    </w:p>
    <w:p w:rsidR="00864A27" w:rsidRDefault="00864A27" w:rsidP="001F21FD">
      <w:pPr>
        <w:jc w:val="both"/>
      </w:pPr>
      <w:r>
        <w:t xml:space="preserve">Podľa § 144a školského zákona účinného od 1. januára 2022 sa na podaniach týkajúcich sa výchovy a vzdelávania, v ktorých sa rozhoduje v správnom konaní, teda </w:t>
      </w:r>
      <w:r w:rsidRPr="00E24EC8">
        <w:rPr>
          <w:b/>
        </w:rPr>
        <w:t>aj na žiadosti sa</w:t>
      </w:r>
      <w:r>
        <w:t xml:space="preserve"> vyžaduje </w:t>
      </w:r>
      <w:r w:rsidRPr="00E24EC8">
        <w:rPr>
          <w:b/>
        </w:rPr>
        <w:t>podpis oboch zákonných zástupcov</w:t>
      </w:r>
      <w:r>
        <w:t xml:space="preserve"> dieťaťa. Podpis oboch zákonných zástupcov dieťaťa sa nevyžaduje, ak: </w:t>
      </w:r>
    </w:p>
    <w:p w:rsidR="00864A27" w:rsidRDefault="00864A27" w:rsidP="001F21FD">
      <w:pPr>
        <w:jc w:val="both"/>
      </w:pPr>
      <w: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nie je explicitne určený, túto skutočnosť je možné preukázať napríklad neoverenou kópiou rozhodnutia súdu), - jeden z rodičov nie je schopný zo zdravotných dôvodov podpísať (spôsob preukázania uvedenej skutočnosti ani doklad, ktorým sa táto skutočnosť preukazuje, nie je explicitne </w:t>
      </w:r>
      <w:r>
        <w:lastRenderedPageBreak/>
        <w:t>určený, túto skutočnosť je možné preukázať napríklad potvrdením od všeobecného lekára zákonného zástupcu, ktoré nie je schopný sa podpísať ) alebo</w:t>
      </w:r>
    </w:p>
    <w:p w:rsidR="00864A27" w:rsidRDefault="00864A27" w:rsidP="001F21FD">
      <w:pPr>
        <w:jc w:val="both"/>
      </w:pPr>
      <w:r>
        <w:t xml:space="preserve"> - vec neznesie odklad, zadováženie súhlasu druhého rodiča je spojené s ťažko prekonateľnou prekážkou a je to v najlepšom záujme dieťaťa (spôsob preukázania uvedenej skutočnosti ani doklad, ktorým sa táto skutočnosť preukazuje nie je explicitne určený, túto skutočnosť je možné preukázať napríklad písomným vyhlásením podľa </w:t>
      </w:r>
      <w:r w:rsidR="00E24EC8">
        <w:t>(viď príloha</w:t>
      </w:r>
      <w:r>
        <w:t xml:space="preserve">). </w:t>
      </w:r>
    </w:p>
    <w:p w:rsidR="00864A27" w:rsidRDefault="00864A27" w:rsidP="001F21FD">
      <w:pPr>
        <w:jc w:val="both"/>
      </w:pPr>
      <w:r>
        <w:t>Zákonní zástupcovia sa môžu dohodnúť, že žiadosť podpisuje iba jeden zákonný zástupca a rozhodnutie sa doručí iba jednému zákonnému zástupcovi, ak písomné vyhlásenie o tejto skutočnosti doručia/predložia</w:t>
      </w:r>
      <w:r w:rsidR="00E24EC8">
        <w:t xml:space="preserve"> riaditeľovi školy (viď príloha</w:t>
      </w:r>
      <w:r>
        <w:t>).</w:t>
      </w:r>
    </w:p>
    <w:p w:rsidR="00CA5EDC" w:rsidRDefault="00CA5EDC" w:rsidP="001F21FD">
      <w:pPr>
        <w:jc w:val="both"/>
      </w:pPr>
    </w:p>
    <w:p w:rsidR="00CA5EDC" w:rsidRPr="009209B7" w:rsidRDefault="00CA5EDC" w:rsidP="001F21FD">
      <w:pPr>
        <w:jc w:val="both"/>
        <w:rPr>
          <w:b/>
          <w:lang w:val="sk-SK"/>
        </w:rPr>
      </w:pPr>
    </w:p>
    <w:sectPr w:rsidR="00CA5EDC" w:rsidRPr="009209B7" w:rsidSect="00474864">
      <w:footerReference w:type="default" r:id="rId9"/>
      <w:pgSz w:w="11906" w:h="16838"/>
      <w:pgMar w:top="907"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72" w:rsidRDefault="00210872" w:rsidP="00CA5EDC">
      <w:r>
        <w:separator/>
      </w:r>
    </w:p>
  </w:endnote>
  <w:endnote w:type="continuationSeparator" w:id="0">
    <w:p w:rsidR="00210872" w:rsidRDefault="00210872" w:rsidP="00CA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DC" w:rsidRDefault="00CA5EDC">
    <w:pPr>
      <w:pStyle w:val="Pta"/>
      <w:jc w:val="right"/>
    </w:pPr>
    <w:r>
      <w:fldChar w:fldCharType="begin"/>
    </w:r>
    <w:r>
      <w:instrText>PAGE   \* MERGEFORMAT</w:instrText>
    </w:r>
    <w:r>
      <w:fldChar w:fldCharType="separate"/>
    </w:r>
    <w:r w:rsidR="00973493" w:rsidRPr="00973493">
      <w:rPr>
        <w:noProof/>
        <w:lang w:val="sk-SK"/>
      </w:rPr>
      <w:t>2</w:t>
    </w:r>
    <w:r>
      <w:fldChar w:fldCharType="end"/>
    </w:r>
  </w:p>
  <w:p w:rsidR="00CA5EDC" w:rsidRDefault="00CA5E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72" w:rsidRDefault="00210872" w:rsidP="00CA5EDC">
      <w:r>
        <w:separator/>
      </w:r>
    </w:p>
  </w:footnote>
  <w:footnote w:type="continuationSeparator" w:id="0">
    <w:p w:rsidR="00210872" w:rsidRDefault="00210872" w:rsidP="00CA5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697"/>
    <w:multiLevelType w:val="hybridMultilevel"/>
    <w:tmpl w:val="985A1AC2"/>
    <w:lvl w:ilvl="0" w:tplc="0E4E2ED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732411"/>
    <w:multiLevelType w:val="hybridMultilevel"/>
    <w:tmpl w:val="0AD029A0"/>
    <w:lvl w:ilvl="0" w:tplc="497A3CE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428E139C"/>
    <w:multiLevelType w:val="hybridMultilevel"/>
    <w:tmpl w:val="02DE5D10"/>
    <w:lvl w:ilvl="0" w:tplc="66D68C4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4372F17"/>
    <w:multiLevelType w:val="hybridMultilevel"/>
    <w:tmpl w:val="BD1691F6"/>
    <w:lvl w:ilvl="0" w:tplc="251E588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97305F5"/>
    <w:multiLevelType w:val="hybridMultilevel"/>
    <w:tmpl w:val="FF7CBE0A"/>
    <w:lvl w:ilvl="0" w:tplc="B7D2A38E">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B6D548B"/>
    <w:multiLevelType w:val="hybridMultilevel"/>
    <w:tmpl w:val="070CD968"/>
    <w:lvl w:ilvl="0" w:tplc="6FD24C8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626043A"/>
    <w:multiLevelType w:val="hybridMultilevel"/>
    <w:tmpl w:val="29482846"/>
    <w:lvl w:ilvl="0" w:tplc="3118D56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C8D"/>
    <w:rsid w:val="00047606"/>
    <w:rsid w:val="000B09D4"/>
    <w:rsid w:val="000C239B"/>
    <w:rsid w:val="000D7092"/>
    <w:rsid w:val="001205E0"/>
    <w:rsid w:val="00134B14"/>
    <w:rsid w:val="00141432"/>
    <w:rsid w:val="00143D3A"/>
    <w:rsid w:val="00191D0B"/>
    <w:rsid w:val="001D6B77"/>
    <w:rsid w:val="001F21FD"/>
    <w:rsid w:val="001F6139"/>
    <w:rsid w:val="001F787C"/>
    <w:rsid w:val="00210872"/>
    <w:rsid w:val="00245956"/>
    <w:rsid w:val="002511E4"/>
    <w:rsid w:val="002676FD"/>
    <w:rsid w:val="002757C1"/>
    <w:rsid w:val="00280186"/>
    <w:rsid w:val="00284F05"/>
    <w:rsid w:val="002C4384"/>
    <w:rsid w:val="002F492F"/>
    <w:rsid w:val="00345652"/>
    <w:rsid w:val="00356F51"/>
    <w:rsid w:val="00376EEE"/>
    <w:rsid w:val="00396537"/>
    <w:rsid w:val="004745FD"/>
    <w:rsid w:val="00474864"/>
    <w:rsid w:val="004C06B4"/>
    <w:rsid w:val="00500107"/>
    <w:rsid w:val="005016AB"/>
    <w:rsid w:val="00506648"/>
    <w:rsid w:val="00510468"/>
    <w:rsid w:val="00515FEA"/>
    <w:rsid w:val="00541355"/>
    <w:rsid w:val="00585D5F"/>
    <w:rsid w:val="00591352"/>
    <w:rsid w:val="00621FE0"/>
    <w:rsid w:val="00637804"/>
    <w:rsid w:val="00647F59"/>
    <w:rsid w:val="0066071E"/>
    <w:rsid w:val="0066638B"/>
    <w:rsid w:val="006A3B4B"/>
    <w:rsid w:val="0073243A"/>
    <w:rsid w:val="00746801"/>
    <w:rsid w:val="00752C71"/>
    <w:rsid w:val="00784828"/>
    <w:rsid w:val="007C4709"/>
    <w:rsid w:val="007E0DC3"/>
    <w:rsid w:val="00827B7A"/>
    <w:rsid w:val="0084749F"/>
    <w:rsid w:val="00864A27"/>
    <w:rsid w:val="0087688A"/>
    <w:rsid w:val="0088328F"/>
    <w:rsid w:val="00886511"/>
    <w:rsid w:val="008F3C8D"/>
    <w:rsid w:val="0090189E"/>
    <w:rsid w:val="009209B7"/>
    <w:rsid w:val="00973493"/>
    <w:rsid w:val="009869BD"/>
    <w:rsid w:val="009A462B"/>
    <w:rsid w:val="009E3D86"/>
    <w:rsid w:val="00A21F8B"/>
    <w:rsid w:val="00A33B8D"/>
    <w:rsid w:val="00A36F04"/>
    <w:rsid w:val="00A46B21"/>
    <w:rsid w:val="00A54262"/>
    <w:rsid w:val="00AE51A3"/>
    <w:rsid w:val="00B22EA4"/>
    <w:rsid w:val="00B25DF5"/>
    <w:rsid w:val="00B50472"/>
    <w:rsid w:val="00BE667B"/>
    <w:rsid w:val="00BF06AB"/>
    <w:rsid w:val="00C433E5"/>
    <w:rsid w:val="00C67DAE"/>
    <w:rsid w:val="00CA5EDC"/>
    <w:rsid w:val="00CD714F"/>
    <w:rsid w:val="00D007B8"/>
    <w:rsid w:val="00D01635"/>
    <w:rsid w:val="00D37C91"/>
    <w:rsid w:val="00D73136"/>
    <w:rsid w:val="00D77833"/>
    <w:rsid w:val="00D80D6D"/>
    <w:rsid w:val="00DA046C"/>
    <w:rsid w:val="00DE0FD0"/>
    <w:rsid w:val="00E114C5"/>
    <w:rsid w:val="00E15957"/>
    <w:rsid w:val="00E24EC8"/>
    <w:rsid w:val="00E27E01"/>
    <w:rsid w:val="00E57F45"/>
    <w:rsid w:val="00E67EED"/>
    <w:rsid w:val="00E70625"/>
    <w:rsid w:val="00EE4E57"/>
    <w:rsid w:val="00F05080"/>
    <w:rsid w:val="00F31A76"/>
    <w:rsid w:val="00F46F76"/>
    <w:rsid w:val="00F910A3"/>
    <w:rsid w:val="00FB1C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3C8D"/>
    <w:rPr>
      <w:rFonts w:ascii="Times New Roman" w:eastAsia="Times New Roman" w:hAnsi="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591352"/>
    <w:rPr>
      <w:rFonts w:cs="Times New Roman"/>
      <w:color w:val="0000FF"/>
      <w:u w:val="single"/>
    </w:rPr>
  </w:style>
  <w:style w:type="paragraph" w:customStyle="1" w:styleId="default">
    <w:name w:val="default"/>
    <w:basedOn w:val="Normlny"/>
    <w:uiPriority w:val="99"/>
    <w:rsid w:val="004745FD"/>
    <w:rPr>
      <w:rFonts w:ascii="Calibri" w:hAnsi="Calibri" w:cs="Calibri"/>
      <w:color w:val="000000"/>
      <w:lang w:val="sk-SK" w:eastAsia="sk-SK"/>
    </w:rPr>
  </w:style>
  <w:style w:type="paragraph" w:styleId="Hlavika">
    <w:name w:val="header"/>
    <w:basedOn w:val="Normlny"/>
    <w:link w:val="HlavikaChar"/>
    <w:uiPriority w:val="99"/>
    <w:unhideWhenUsed/>
    <w:rsid w:val="00CA5EDC"/>
    <w:pPr>
      <w:tabs>
        <w:tab w:val="center" w:pos="4536"/>
        <w:tab w:val="right" w:pos="9072"/>
      </w:tabs>
    </w:pPr>
  </w:style>
  <w:style w:type="character" w:customStyle="1" w:styleId="HlavikaChar">
    <w:name w:val="Hlavička Char"/>
    <w:link w:val="Hlavika"/>
    <w:uiPriority w:val="99"/>
    <w:rsid w:val="00CA5EDC"/>
    <w:rPr>
      <w:rFonts w:ascii="Times New Roman" w:eastAsia="Times New Roman" w:hAnsi="Times New Roman"/>
      <w:sz w:val="24"/>
      <w:szCs w:val="24"/>
      <w:lang w:val="cs-CZ" w:eastAsia="cs-CZ"/>
    </w:rPr>
  </w:style>
  <w:style w:type="paragraph" w:styleId="Pta">
    <w:name w:val="footer"/>
    <w:basedOn w:val="Normlny"/>
    <w:link w:val="PtaChar"/>
    <w:uiPriority w:val="99"/>
    <w:unhideWhenUsed/>
    <w:rsid w:val="00CA5EDC"/>
    <w:pPr>
      <w:tabs>
        <w:tab w:val="center" w:pos="4536"/>
        <w:tab w:val="right" w:pos="9072"/>
      </w:tabs>
    </w:pPr>
  </w:style>
  <w:style w:type="character" w:customStyle="1" w:styleId="PtaChar">
    <w:name w:val="Päta Char"/>
    <w:link w:val="Pta"/>
    <w:uiPriority w:val="99"/>
    <w:rsid w:val="00CA5EDC"/>
    <w:rPr>
      <w:rFonts w:ascii="Times New Roman" w:eastAsia="Times New Roman" w:hAnsi="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9237">
      <w:marLeft w:val="0"/>
      <w:marRight w:val="0"/>
      <w:marTop w:val="0"/>
      <w:marBottom w:val="0"/>
      <w:divBdr>
        <w:top w:val="none" w:sz="0" w:space="0" w:color="auto"/>
        <w:left w:val="none" w:sz="0" w:space="0" w:color="auto"/>
        <w:bottom w:val="none" w:sz="0" w:space="0" w:color="auto"/>
        <w:right w:val="none" w:sz="0" w:space="0" w:color="auto"/>
      </w:divBdr>
    </w:div>
    <w:div w:id="1257909238">
      <w:marLeft w:val="0"/>
      <w:marRight w:val="0"/>
      <w:marTop w:val="0"/>
      <w:marBottom w:val="0"/>
      <w:divBdr>
        <w:top w:val="none" w:sz="0" w:space="0" w:color="auto"/>
        <w:left w:val="none" w:sz="0" w:space="0" w:color="auto"/>
        <w:bottom w:val="none" w:sz="0" w:space="0" w:color="auto"/>
        <w:right w:val="none" w:sz="0" w:space="0" w:color="auto"/>
      </w:divBdr>
    </w:div>
    <w:div w:id="1257909239">
      <w:marLeft w:val="0"/>
      <w:marRight w:val="0"/>
      <w:marTop w:val="0"/>
      <w:marBottom w:val="0"/>
      <w:divBdr>
        <w:top w:val="none" w:sz="0" w:space="0" w:color="auto"/>
        <w:left w:val="none" w:sz="0" w:space="0" w:color="auto"/>
        <w:bottom w:val="none" w:sz="0" w:space="0" w:color="auto"/>
        <w:right w:val="none" w:sz="0" w:space="0" w:color="auto"/>
      </w:divBdr>
    </w:div>
    <w:div w:id="1257909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abovka.edupag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Mesto Trstená, Bernolákova 96/8, Trstená</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Trstená, Bernolákova 96/8, Trstená</dc:title>
  <dc:creator>riaditelka</dc:creator>
  <cp:lastModifiedBy>Windows User</cp:lastModifiedBy>
  <cp:revision>2</cp:revision>
  <cp:lastPrinted>2022-03-25T12:54:00Z</cp:lastPrinted>
  <dcterms:created xsi:type="dcterms:W3CDTF">2022-05-27T13:00:00Z</dcterms:created>
  <dcterms:modified xsi:type="dcterms:W3CDTF">2022-05-27T13:00:00Z</dcterms:modified>
</cp:coreProperties>
</file>