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33" w:rsidRDefault="00745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działań </w:t>
      </w:r>
    </w:p>
    <w:p w:rsidR="00570533" w:rsidRDefault="00745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2019/2020</w:t>
      </w:r>
    </w:p>
    <w:p w:rsidR="00570533" w:rsidRDefault="00745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2 im. rotmistrza Witolda Pileckiego </w:t>
      </w:r>
    </w:p>
    <w:p w:rsidR="00570533" w:rsidRDefault="00570533">
      <w:pPr>
        <w:jc w:val="center"/>
        <w:rPr>
          <w:b/>
          <w:bCs/>
          <w:sz w:val="24"/>
          <w:szCs w:val="24"/>
        </w:rPr>
      </w:pPr>
    </w:p>
    <w:p w:rsidR="00570533" w:rsidRDefault="00745C5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Priorytet: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Hałasowi mówię – STOP.</w:t>
      </w:r>
    </w:p>
    <w:p w:rsidR="00570533" w:rsidRDefault="00745C5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Problem priorytetowy:   Sposoby spędzania czasu wolnego podczas przerw. </w:t>
      </w:r>
    </w:p>
    <w:p w:rsidR="00570533" w:rsidRDefault="00745C54">
      <w:pPr>
        <w:rPr>
          <w:sz w:val="24"/>
          <w:szCs w:val="24"/>
        </w:rPr>
      </w:pPr>
      <w:r>
        <w:rPr>
          <w:b/>
          <w:i/>
          <w:sz w:val="24"/>
          <w:szCs w:val="24"/>
        </w:rPr>
        <w:t>Opis problemu:</w:t>
      </w:r>
    </w:p>
    <w:p w:rsidR="00570533" w:rsidRDefault="00745C54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Hałas to każdy niepożądany, </w:t>
      </w:r>
      <w:r>
        <w:rPr>
          <w:color w:val="000000"/>
          <w:sz w:val="24"/>
          <w:szCs w:val="24"/>
        </w:rPr>
        <w:t>nieprzyjemny, dokuczliwy dźwięk występujący w danym miejscu, czasie i okolicznościach.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Hałas to dźwięk szkodliwy dla szeroko pojętego zdrowia człowieka. Przyjmuje się, że dźwięk o natężeniu 55 </w:t>
      </w:r>
      <w:proofErr w:type="spellStart"/>
      <w:r>
        <w:rPr>
          <w:color w:val="000000"/>
          <w:sz w:val="24"/>
          <w:szCs w:val="24"/>
        </w:rPr>
        <w:t>dB</w:t>
      </w:r>
      <w:proofErr w:type="spellEnd"/>
      <w:r>
        <w:rPr>
          <w:color w:val="000000"/>
          <w:sz w:val="24"/>
          <w:szCs w:val="24"/>
        </w:rPr>
        <w:t xml:space="preserve"> jest nieprzyjemny, a poziom hałasu o natężeniu 65 </w:t>
      </w:r>
      <w:proofErr w:type="spellStart"/>
      <w:r>
        <w:rPr>
          <w:color w:val="000000"/>
          <w:sz w:val="24"/>
          <w:szCs w:val="24"/>
        </w:rPr>
        <w:t>dB</w:t>
      </w:r>
      <w:proofErr w:type="spellEnd"/>
      <w:r>
        <w:rPr>
          <w:color w:val="000000"/>
          <w:sz w:val="24"/>
          <w:szCs w:val="24"/>
        </w:rPr>
        <w:t xml:space="preserve"> jest uz</w:t>
      </w:r>
      <w:r>
        <w:rPr>
          <w:color w:val="000000"/>
          <w:sz w:val="24"/>
          <w:szCs w:val="24"/>
        </w:rPr>
        <w:t>nany za nie do zniesienia.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570533" w:rsidRDefault="00745C54">
      <w:pPr>
        <w:jc w:val="both"/>
        <w:rPr>
          <w:sz w:val="24"/>
          <w:szCs w:val="24"/>
        </w:rPr>
      </w:pPr>
      <w:r>
        <w:rPr>
          <w:rStyle w:val="Mocnowyrniony"/>
          <w:b w:val="0"/>
          <w:color w:val="000000"/>
          <w:sz w:val="24"/>
          <w:szCs w:val="24"/>
        </w:rPr>
        <w:t>Uciążliwe oddziaływanie hałasu obserwuje się wszędzie, także w szkole. Ma on ogromy wpływ  na zdrowie, pod jego wpływem rośnie napięcie nerwowe (stres), powoduje wybuchy złości, dekoncentruje i męczy. W konsekwencji jest efektem</w:t>
      </w:r>
      <w:r>
        <w:rPr>
          <w:rStyle w:val="Mocnowyrniony"/>
          <w:b w:val="0"/>
          <w:color w:val="000000"/>
          <w:sz w:val="24"/>
          <w:szCs w:val="24"/>
        </w:rPr>
        <w:t xml:space="preserve"> gorszych wyników w nauce.</w:t>
      </w:r>
    </w:p>
    <w:p w:rsidR="00570533" w:rsidRDefault="00745C5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Dzieci nie potrafią skupić się na nauce. Mają ogromne trudności ze zrozumieniem oraz zapamiętaniem tego co przeczytali.</w:t>
      </w:r>
      <w:r>
        <w:rPr>
          <w:b/>
          <w:i/>
          <w:sz w:val="24"/>
          <w:szCs w:val="24"/>
        </w:rPr>
        <w:br/>
      </w:r>
    </w:p>
    <w:p w:rsidR="00570533" w:rsidRDefault="00745C54">
      <w:pPr>
        <w:rPr>
          <w:sz w:val="24"/>
          <w:szCs w:val="24"/>
        </w:rPr>
      </w:pPr>
      <w:r>
        <w:rPr>
          <w:b/>
          <w:i/>
          <w:sz w:val="24"/>
          <w:szCs w:val="24"/>
        </w:rPr>
        <w:t>Przyczyny istnienia problemu:</w:t>
      </w:r>
    </w:p>
    <w:p w:rsidR="00570533" w:rsidRDefault="00745C5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brak pomysłów na zagospodarowanie czasu wolnego;</w:t>
      </w:r>
    </w:p>
    <w:p w:rsidR="00570533" w:rsidRDefault="00745C5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nieumiejętne odreagowanie po</w:t>
      </w:r>
      <w:r>
        <w:rPr>
          <w:sz w:val="24"/>
          <w:szCs w:val="24"/>
        </w:rPr>
        <w:t xml:space="preserve"> zajęciach lekcyjnych;</w:t>
      </w:r>
    </w:p>
    <w:p w:rsidR="00570533" w:rsidRDefault="00745C5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zwracanie na siebie uwagi przez krzyk;</w:t>
      </w:r>
    </w:p>
    <w:p w:rsidR="00570533" w:rsidRDefault="00745C5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brak komunikacji między dziećmi;</w:t>
      </w:r>
    </w:p>
    <w:p w:rsidR="00570533" w:rsidRDefault="00745C5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głośne słuchanie muzyki przez słuchawki.</w:t>
      </w:r>
    </w:p>
    <w:p w:rsidR="00570533" w:rsidRDefault="00745C5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Propozycje rozwiązania problemu:</w:t>
      </w:r>
    </w:p>
    <w:p w:rsidR="00570533" w:rsidRDefault="00745C5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rozwijanie świadomości o negatywnych skutkach hałasu;</w:t>
      </w:r>
    </w:p>
    <w:p w:rsidR="00570533" w:rsidRDefault="00745C5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służących </w:t>
      </w:r>
      <w:r>
        <w:rPr>
          <w:sz w:val="24"/>
          <w:szCs w:val="24"/>
        </w:rPr>
        <w:t>budowania atmosfery ciszy i spokoju w szkole;</w:t>
      </w:r>
    </w:p>
    <w:p w:rsidR="00570533" w:rsidRDefault="00745C5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zagospodarowanie czasu wolnego poprzez gry i zabawy w czasie przerw międzylekcyjnych; </w:t>
      </w:r>
    </w:p>
    <w:p w:rsidR="00570533" w:rsidRDefault="00745C5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zmniejszenie w czasie przerw międzylekcyjnych ilości dzieci na korytarzu (stworzenie sali ciszy,  wyjścia na boisko);</w:t>
      </w:r>
    </w:p>
    <w:p w:rsidR="00570533" w:rsidRDefault="00745C54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CELE:</w:t>
      </w:r>
      <w:r>
        <w:rPr>
          <w:sz w:val="24"/>
          <w:szCs w:val="24"/>
        </w:rPr>
        <w:t xml:space="preserve"> </w:t>
      </w:r>
    </w:p>
    <w:p w:rsidR="00570533" w:rsidRDefault="00745C5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uświadomienie uczniom negatywnego wpływu hałasu na zdrowie człowieka;</w:t>
      </w:r>
    </w:p>
    <w:p w:rsidR="00570533" w:rsidRDefault="00745C5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poprawa relacji między uczniami i integracja uczniów;</w:t>
      </w:r>
    </w:p>
    <w:p w:rsidR="00570533" w:rsidRDefault="00745C5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poznanie sposobów spędzania czasu wolnego.</w:t>
      </w:r>
    </w:p>
    <w:p w:rsidR="00570533" w:rsidRDefault="00570533">
      <w:pPr>
        <w:pStyle w:val="Akapitzlist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800"/>
        <w:gridCol w:w="1620"/>
        <w:gridCol w:w="1809"/>
        <w:gridCol w:w="1366"/>
        <w:gridCol w:w="1356"/>
        <w:gridCol w:w="1409"/>
        <w:gridCol w:w="1219"/>
      </w:tblGrid>
      <w:tr w:rsidR="00570533" w:rsidTr="00745C54">
        <w:trPr>
          <w:trHeight w:val="216"/>
        </w:trPr>
        <w:tc>
          <w:tcPr>
            <w:tcW w:w="1795" w:type="dxa"/>
            <w:vMerge w:val="restart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KRYTERIUM SUKCESU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METODY REALIZACJI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WYKONAWCY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ŚRODKI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MONITOROWANIE, TERMIN, </w:t>
            </w:r>
            <w:r>
              <w:rPr>
                <w:b/>
              </w:rPr>
              <w:t>OSOBA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SPOSÓB SPRAWDZENIA WYKONANIA ZADAŃ</w:t>
            </w:r>
          </w:p>
        </w:tc>
      </w:tr>
      <w:tr w:rsidR="00570533" w:rsidTr="00745C54">
        <w:trPr>
          <w:trHeight w:val="324"/>
        </w:trPr>
        <w:tc>
          <w:tcPr>
            <w:tcW w:w="1795" w:type="dxa"/>
            <w:vMerge/>
            <w:shd w:val="clear" w:color="auto" w:fill="auto"/>
          </w:tcPr>
          <w:p w:rsidR="00570533" w:rsidRDefault="00570533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70533" w:rsidRDefault="00570533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70533" w:rsidRDefault="00570533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70533" w:rsidRDefault="00570533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570533" w:rsidRDefault="00570533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70533" w:rsidRDefault="00570533">
            <w:pPr>
              <w:spacing w:after="0" w:line="240" w:lineRule="auto"/>
              <w:rPr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 wskaże?</w:t>
            </w: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Jak sprawdzimy?</w:t>
            </w: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Kto i kiedy sprawdzi?</w:t>
            </w:r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1.Przedstawienie  na radzie pedagogiczne ,,Koncepcji Szkoły Promującej</w:t>
            </w:r>
            <w:r>
              <w:t xml:space="preserve"> Zdrowie”.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80% nauczycieli zostało zapoznanych z koncepcją</w:t>
            </w: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prezentacja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k</w:t>
            </w:r>
            <w:r>
              <w:t xml:space="preserve">oordynatorzy </w:t>
            </w:r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projektor</w:t>
            </w: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wrzesień k</w:t>
            </w:r>
            <w:r>
              <w:t>oordynatorzy</w:t>
            </w: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pStyle w:val="Nagwek5"/>
              <w:numPr>
                <w:ilvl w:val="4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90% zainteresowanych zna koncepcję</w:t>
            </w: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>apis protokołu</w:t>
            </w: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koordynatorzy</w:t>
            </w:r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2.Przeprowadzenie ankiety wśród nauczycieli, uczniów, rodziców, pracowników </w:t>
            </w:r>
            <w:r>
              <w:lastRenderedPageBreak/>
              <w:t>niepedagogicznych.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lastRenderedPageBreak/>
              <w:t>75% społeczności szkolnej oraz rodziców bierze udział w ankiet</w:t>
            </w:r>
            <w:r>
              <w:t>owaniu</w:t>
            </w: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ankieta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 xml:space="preserve">espół </w:t>
            </w:r>
            <w:proofErr w:type="spellStart"/>
            <w:r>
              <w:t>SzPZ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papier/drukarka</w:t>
            </w: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wrzesień</w:t>
            </w: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>ostanie wyłoniony priorytet/ opracowanie planu działań</w:t>
            </w: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a</w:t>
            </w:r>
            <w:r>
              <w:t>naliza wyników</w:t>
            </w: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</w:t>
            </w:r>
            <w:r>
              <w:t xml:space="preserve">aździernik Zespół </w:t>
            </w:r>
            <w:proofErr w:type="spellStart"/>
            <w:r>
              <w:t>SzPZ</w:t>
            </w:r>
            <w:proofErr w:type="spellEnd"/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3. Przedstawienie wyników ankiety oraz planu działań.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80% nauczycieli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r</w:t>
            </w:r>
            <w:r>
              <w:t>aport z ewaluacji/plan działań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koordynatorzy</w:t>
            </w:r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papier/drukarka</w:t>
            </w: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 październik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kierunek działania</w:t>
            </w: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</w:t>
            </w:r>
            <w:r>
              <w:t>rotokół/strona internetowa</w:t>
            </w: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listopad k</w:t>
            </w:r>
            <w:r>
              <w:t>oordynatorzy</w:t>
            </w:r>
          </w:p>
        </w:tc>
      </w:tr>
      <w:tr w:rsidR="00570533" w:rsidTr="00745C54">
        <w:tc>
          <w:tcPr>
            <w:tcW w:w="1795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4. Plakat ,,Jak przyjemnie spędzać przerwy unikając hałasu”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95% uczniów przygotowuje plakaty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</w:t>
            </w:r>
            <w:r>
              <w:t>raca plastyczna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u</w:t>
            </w:r>
            <w:r>
              <w:t xml:space="preserve">czniowie/ wychowawcy klas 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a</w:t>
            </w:r>
            <w:r>
              <w:t>rtykuły papiernicze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l</w:t>
            </w:r>
            <w:r>
              <w:t xml:space="preserve">istopad / zespół </w:t>
            </w:r>
            <w:proofErr w:type="spellStart"/>
            <w:r>
              <w:t>SzPZ</w:t>
            </w:r>
            <w:proofErr w:type="spellEnd"/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95% uczniów wie, że hałas szkodzi 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w</w:t>
            </w:r>
            <w:r>
              <w:t>ystawa prac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 xml:space="preserve">espół </w:t>
            </w:r>
            <w:proofErr w:type="spellStart"/>
            <w:r>
              <w:t>SzPZ</w:t>
            </w:r>
            <w:proofErr w:type="spellEnd"/>
            <w:r>
              <w:t xml:space="preserve"> /grudzień</w:t>
            </w:r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5. ,,Roztańczone przerwy”.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50% uczniów bierze udział w aerobiku</w:t>
            </w: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a</w:t>
            </w:r>
            <w:r>
              <w:t>erobik na holu szkoły/gazetka informacyjna/e-dziennik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n</w:t>
            </w:r>
            <w:r>
              <w:t>auczyciele w – f</w:t>
            </w:r>
          </w:p>
          <w:p w:rsidR="00570533" w:rsidRDefault="00745C54">
            <w:pPr>
              <w:spacing w:after="0" w:line="240" w:lineRule="auto"/>
            </w:pPr>
            <w:r>
              <w:t xml:space="preserve">p. </w:t>
            </w:r>
            <w:r>
              <w:t>M. Gronkiewicz</w:t>
            </w:r>
          </w:p>
          <w:p w:rsidR="00570533" w:rsidRDefault="00745C54">
            <w:pPr>
              <w:spacing w:after="0" w:line="240" w:lineRule="auto"/>
            </w:pPr>
            <w:r>
              <w:t>p. A. Wyszyński,</w:t>
            </w:r>
          </w:p>
          <w:p w:rsidR="00570533" w:rsidRDefault="00745C54">
            <w:pPr>
              <w:spacing w:after="0" w:line="240" w:lineRule="auto"/>
            </w:pPr>
            <w:r>
              <w:t xml:space="preserve">p. Z </w:t>
            </w:r>
            <w:proofErr w:type="spellStart"/>
            <w:r>
              <w:t>Serowiński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muzyka/sprzęt nagłośniający</w:t>
            </w: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w</w:t>
            </w:r>
            <w:r>
              <w:t xml:space="preserve"> każdy wtorek/ piątek</w:t>
            </w:r>
          </w:p>
          <w:p w:rsidR="00570533" w:rsidRDefault="00745C54">
            <w:pPr>
              <w:spacing w:after="0" w:line="240" w:lineRule="auto"/>
            </w:pPr>
            <w:r>
              <w:t>w listopadzie</w:t>
            </w: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60% uczniów zaangażowano w działanie</w:t>
            </w: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</w:t>
            </w:r>
            <w:r>
              <w:t>trona internetowa szkoły</w:t>
            </w: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>espół SZPZ</w:t>
            </w:r>
          </w:p>
        </w:tc>
      </w:tr>
      <w:tr w:rsidR="00570533" w:rsidTr="00745C54">
        <w:tc>
          <w:tcPr>
            <w:tcW w:w="1795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6. Cicha sala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25% uczniów korzysta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relaks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pedagog szkolny, </w:t>
            </w:r>
            <w:r>
              <w:t>psycholog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</w:t>
            </w:r>
            <w:r>
              <w:t>ala/materace/ poduszki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c</w:t>
            </w:r>
            <w:r>
              <w:t>odziennie długa przerwa</w:t>
            </w:r>
          </w:p>
          <w:p w:rsidR="00570533" w:rsidRDefault="00745C54">
            <w:pPr>
              <w:spacing w:after="0" w:line="240" w:lineRule="auto"/>
            </w:pPr>
            <w:r>
              <w:t>od listopada/g</w:t>
            </w:r>
            <w:r>
              <w:t>rudzień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25% uczniów korzysta z sali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obserwacja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pedagog szkolny, psycholog</w:t>
            </w:r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7. Wspólne wykonanie łańcucha świątecznego.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50% społeczności szkolnej bierze udział w działaniu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m</w:t>
            </w:r>
            <w:r>
              <w:t xml:space="preserve">etody </w:t>
            </w:r>
            <w:r>
              <w:t>plastyczne/papieroplastyka/gazetka informacyjna/e-dziennik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nauczyciele </w:t>
            </w:r>
            <w:r>
              <w:t>p. M. Janikowska,</w:t>
            </w:r>
          </w:p>
          <w:p w:rsidR="00570533" w:rsidRDefault="00745C54">
            <w:pPr>
              <w:spacing w:after="0" w:line="240" w:lineRule="auto"/>
            </w:pPr>
            <w:r>
              <w:t>p. R. Borkowska,</w:t>
            </w:r>
          </w:p>
          <w:p w:rsidR="00570533" w:rsidRDefault="00745C54">
            <w:pPr>
              <w:spacing w:after="0" w:line="240" w:lineRule="auto"/>
            </w:pPr>
            <w:r>
              <w:t>p. A. Jaroszewska</w:t>
            </w:r>
          </w:p>
          <w:p w:rsidR="00570533" w:rsidRDefault="00745C54">
            <w:pPr>
              <w:spacing w:after="0" w:line="240" w:lineRule="auto"/>
            </w:pPr>
            <w:r>
              <w:t xml:space="preserve">p. B. </w:t>
            </w:r>
            <w:proofErr w:type="spellStart"/>
            <w:r>
              <w:t>Mikitiuk</w:t>
            </w:r>
            <w:proofErr w:type="spellEnd"/>
          </w:p>
          <w:p w:rsidR="00570533" w:rsidRDefault="00745C54">
            <w:pPr>
              <w:spacing w:after="0" w:line="240" w:lineRule="auto"/>
            </w:pPr>
            <w:r>
              <w:t>p. M. Szostek</w:t>
            </w:r>
          </w:p>
          <w:p w:rsidR="00570533" w:rsidRDefault="00745C54">
            <w:pPr>
              <w:spacing w:after="0" w:line="240" w:lineRule="auto"/>
            </w:pPr>
            <w:r>
              <w:t xml:space="preserve">p. A. </w:t>
            </w:r>
            <w:proofErr w:type="spellStart"/>
            <w:r>
              <w:t>Sołoducha</w:t>
            </w:r>
            <w:proofErr w:type="spellEnd"/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570533" w:rsidRDefault="00570533">
            <w:pPr>
              <w:spacing w:after="0" w:line="240" w:lineRule="auto"/>
            </w:pPr>
          </w:p>
          <w:p w:rsidR="00570533" w:rsidRDefault="00745C54">
            <w:pPr>
              <w:spacing w:after="0" w:line="240" w:lineRule="auto"/>
            </w:pPr>
            <w:r>
              <w:t>klej, nożyczki, papier</w:t>
            </w:r>
          </w:p>
          <w:p w:rsidR="00570533" w:rsidRDefault="00570533">
            <w:pPr>
              <w:spacing w:after="0" w:line="240" w:lineRule="auto"/>
            </w:pP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grudzień /Zespół </w:t>
            </w:r>
            <w:proofErr w:type="spellStart"/>
            <w:r>
              <w:t>SzPZ</w:t>
            </w:r>
            <w:proofErr w:type="spellEnd"/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50% uczniów zaangażowanych w pracę </w:t>
            </w: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</w:t>
            </w:r>
            <w:r>
              <w:t xml:space="preserve">rezentacja </w:t>
            </w:r>
            <w:r>
              <w:t>choinka/strona internetowa</w:t>
            </w: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 xml:space="preserve">espół </w:t>
            </w:r>
            <w:proofErr w:type="spellStart"/>
            <w:r>
              <w:t>SzPZ</w:t>
            </w:r>
            <w:proofErr w:type="spellEnd"/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lastRenderedPageBreak/>
              <w:t xml:space="preserve">8. Wprowadzenie świątecznego nastroju poprzez wspólne kolędowanie 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60% społeczności uczniowskiej bierze udział</w:t>
            </w: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śpiew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</w:t>
            </w:r>
            <w:r>
              <w:t>amorząd uczniowski/nauczyciel muzyki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projektor/instrument muzyczny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grudzień/samorząd uczniowski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60% zaangażowanych uczniów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strona internetowa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samorząd uczniowski</w:t>
            </w:r>
          </w:p>
          <w:p w:rsidR="00570533" w:rsidRDefault="00570533">
            <w:pPr>
              <w:spacing w:after="0" w:line="240" w:lineRule="auto"/>
            </w:pPr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9. Dzień świątecznego swetra i Mikołajki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80% społeczności szkolnej uczestniczy w akcji.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prezentacja strojów świątecznych  (bluzka/sweter lub czapka Mikołajkowa)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samorząd uczniowski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stroje i rekwizyty świąteczne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grudzień/samorząd uczniowski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90% zaangażowanych uczniów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strona internetowa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samorząd uczniowski</w:t>
            </w:r>
          </w:p>
          <w:p w:rsidR="00570533" w:rsidRDefault="00570533">
            <w:pPr>
              <w:spacing w:after="0" w:line="240" w:lineRule="auto"/>
            </w:pPr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10. Kiermasz Bożonarodzeniowy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80% społeczności szkolnej i 50% rodziców  uczestniczy w akcji.</w:t>
            </w: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wypieki, ozdoby </w:t>
            </w:r>
            <w:r>
              <w:t>świąteczne/kartki świąteczne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uczniowie, nauczyciele i rodzice</w:t>
            </w:r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art. papiernicze i spożywcze</w:t>
            </w: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 grudzień / rada rodziców</w:t>
            </w: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85% społeczności szkolnej i 50% rodziców</w:t>
            </w: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strona internetowa/e-dziennik</w:t>
            </w: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rada rodziców</w:t>
            </w:r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11. Dzień śpiocha/ słuchanie kołysanek.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85% </w:t>
            </w:r>
            <w:r>
              <w:t>społeczności szkolnej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przebranie/gazetka informacyjna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</w:t>
            </w:r>
            <w:r>
              <w:t>amorząd uczniowski</w:t>
            </w:r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p</w:t>
            </w:r>
            <w:r>
              <w:t>oduszki/piżamy/kapcie/nagłośnienie</w:t>
            </w: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 styczeń 2020 </w:t>
            </w:r>
          </w:p>
          <w:p w:rsidR="00570533" w:rsidRDefault="00745C54">
            <w:pPr>
              <w:spacing w:after="0" w:line="240" w:lineRule="auto"/>
            </w:pPr>
            <w:r>
              <w:t>samorząd uczniowski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85% społeczności szkolnej integruje się w realizacji zadania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strona internetowa/gazetka informacyjna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samor</w:t>
            </w:r>
            <w:r>
              <w:t xml:space="preserve">ząd uczniowski/ zespół </w:t>
            </w:r>
            <w:proofErr w:type="spellStart"/>
            <w:r>
              <w:t>SzPZ</w:t>
            </w:r>
            <w:proofErr w:type="spellEnd"/>
          </w:p>
          <w:p w:rsidR="00570533" w:rsidRDefault="00570533">
            <w:pPr>
              <w:spacing w:after="0" w:line="240" w:lineRule="auto"/>
            </w:pPr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12. Wspólne dyżury uczniów klas VII- VIII z nauczycielami na korytarzu.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85% uczniów dyżuruje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d</w:t>
            </w:r>
            <w:r>
              <w:t>yżur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n</w:t>
            </w:r>
            <w:r>
              <w:t>auczyciele/uczniowie kl. VII i VIII</w:t>
            </w:r>
          </w:p>
        </w:tc>
        <w:tc>
          <w:tcPr>
            <w:tcW w:w="1809" w:type="dxa"/>
            <w:shd w:val="clear" w:color="auto" w:fill="auto"/>
          </w:tcPr>
          <w:p w:rsidR="00570533" w:rsidRDefault="00570533">
            <w:pPr>
              <w:spacing w:after="0" w:line="240" w:lineRule="auto"/>
            </w:pP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II semestr Wychowawcy klas VII - VIII</w:t>
            </w: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85% uczniów czynnie uczestniczy w pełnieniu </w:t>
            </w:r>
            <w:r>
              <w:t>dyżurów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h</w:t>
            </w:r>
            <w:r>
              <w:t>armonogram dyżurów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w</w:t>
            </w:r>
            <w:r>
              <w:t>ychowawcy klas VII - VIII</w:t>
            </w:r>
          </w:p>
          <w:p w:rsidR="00570533" w:rsidRDefault="00570533">
            <w:pPr>
              <w:spacing w:after="0" w:line="240" w:lineRule="auto"/>
            </w:pPr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lastRenderedPageBreak/>
              <w:t>13. Sala gier planszowych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10% społeczności szkolnej</w:t>
            </w: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gry planszowe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p. G. </w:t>
            </w:r>
            <w:proofErr w:type="spellStart"/>
            <w:r>
              <w:t>Figielska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g</w:t>
            </w:r>
            <w:r>
              <w:t>ry planszowe</w:t>
            </w: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od grudnia długa przerwa wtorek i czwartek</w:t>
            </w: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10%  uczniów uczestniczy w grach</w:t>
            </w: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obserwacja</w:t>
            </w: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nauczyciel </w:t>
            </w:r>
            <w:r>
              <w:t xml:space="preserve">p. G. </w:t>
            </w:r>
            <w:proofErr w:type="spellStart"/>
            <w:r>
              <w:t>Figielska</w:t>
            </w:r>
            <w:proofErr w:type="spellEnd"/>
          </w:p>
        </w:tc>
      </w:tr>
      <w:tr w:rsidR="00570533" w:rsidTr="00745C54">
        <w:tc>
          <w:tcPr>
            <w:tcW w:w="1795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14. Zabawy na śniegu.</w:t>
            </w:r>
          </w:p>
          <w:p w:rsidR="00570533" w:rsidRDefault="00570533">
            <w:pPr>
              <w:spacing w:after="0" w:line="240" w:lineRule="auto"/>
            </w:pP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75% uczniów uczestniczy w zabawach</w:t>
            </w:r>
          </w:p>
        </w:tc>
        <w:tc>
          <w:tcPr>
            <w:tcW w:w="180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gry aktywizujące</w:t>
            </w:r>
          </w:p>
        </w:tc>
        <w:tc>
          <w:tcPr>
            <w:tcW w:w="1620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nauczyciele p. </w:t>
            </w:r>
            <w:r>
              <w:t xml:space="preserve">B. </w:t>
            </w:r>
            <w:proofErr w:type="spellStart"/>
            <w:r>
              <w:t>Mikitiuk</w:t>
            </w:r>
            <w:proofErr w:type="spellEnd"/>
          </w:p>
          <w:p w:rsidR="00570533" w:rsidRDefault="00745C54">
            <w:pPr>
              <w:spacing w:after="0" w:line="240" w:lineRule="auto"/>
            </w:pPr>
            <w:r>
              <w:t>M. Janikowska</w:t>
            </w:r>
          </w:p>
          <w:p w:rsidR="00570533" w:rsidRDefault="00745C54">
            <w:pPr>
              <w:spacing w:after="0" w:line="240" w:lineRule="auto"/>
            </w:pPr>
            <w:r>
              <w:t>A. Jaroszewska</w:t>
            </w:r>
          </w:p>
        </w:tc>
        <w:tc>
          <w:tcPr>
            <w:tcW w:w="18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</w:t>
            </w:r>
            <w:r>
              <w:t>przęt sportowy</w:t>
            </w:r>
          </w:p>
        </w:tc>
        <w:tc>
          <w:tcPr>
            <w:tcW w:w="136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luty (2 razy w tygodniu)</w:t>
            </w:r>
          </w:p>
          <w:p w:rsidR="00570533" w:rsidRDefault="00745C54">
            <w:pPr>
              <w:spacing w:after="0" w:line="240" w:lineRule="auto"/>
            </w:pPr>
            <w:r>
              <w:t>Wtorek i czwartek</w:t>
            </w:r>
          </w:p>
        </w:tc>
        <w:tc>
          <w:tcPr>
            <w:tcW w:w="1356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75%</w:t>
            </w:r>
          </w:p>
        </w:tc>
        <w:tc>
          <w:tcPr>
            <w:tcW w:w="140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>djęcia /strona internetowa</w:t>
            </w:r>
          </w:p>
        </w:tc>
        <w:tc>
          <w:tcPr>
            <w:tcW w:w="1219" w:type="dxa"/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 xml:space="preserve">espół </w:t>
            </w:r>
            <w:proofErr w:type="spellStart"/>
            <w:r>
              <w:t>SzPZ</w:t>
            </w:r>
            <w:proofErr w:type="spellEnd"/>
          </w:p>
        </w:tc>
      </w:tr>
      <w:tr w:rsidR="00570533" w:rsidTr="00745C54">
        <w:tc>
          <w:tcPr>
            <w:tcW w:w="1795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15. Dzień wiosny –</w:t>
            </w:r>
            <w:r>
              <w:t xml:space="preserve"> Pokaz talentów.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90% społeczności szkolnej uczestniczy w realizacji zadania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turnieje/zabawy/gry/Quizy/ pokaz mody wiosennej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nauczyciele p. </w:t>
            </w:r>
            <w:r>
              <w:t>M. Szostek</w:t>
            </w:r>
          </w:p>
          <w:p w:rsidR="00570533" w:rsidRDefault="00745C54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Sołoducha</w:t>
            </w:r>
            <w:proofErr w:type="spellEnd"/>
          </w:p>
          <w:p w:rsidR="00570533" w:rsidRDefault="00745C54">
            <w:pPr>
              <w:spacing w:after="0" w:line="240" w:lineRule="auto"/>
            </w:pPr>
            <w:proofErr w:type="spellStart"/>
            <w:r>
              <w:t>A.Jaroszewska</w:t>
            </w:r>
            <w:proofErr w:type="spellEnd"/>
          </w:p>
          <w:p w:rsidR="00570533" w:rsidRDefault="00745C54">
            <w:pPr>
              <w:spacing w:after="0" w:line="240" w:lineRule="auto"/>
            </w:pPr>
            <w:r>
              <w:t>nauczyciele w-f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sprzęt sportowy/nagłośnienie/gry/stroje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20.03 (piątek)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90% społeczności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strona</w:t>
            </w:r>
            <w:r>
              <w:t xml:space="preserve"> internetowa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 xml:space="preserve">espół </w:t>
            </w:r>
            <w:proofErr w:type="spellStart"/>
            <w:r>
              <w:t>SzPZ</w:t>
            </w:r>
            <w:proofErr w:type="spellEnd"/>
            <w:r>
              <w:t xml:space="preserve"> </w:t>
            </w:r>
          </w:p>
        </w:tc>
      </w:tr>
      <w:tr w:rsidR="00570533" w:rsidTr="00745C54">
        <w:tc>
          <w:tcPr>
            <w:tcW w:w="1795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16.</w:t>
            </w:r>
          </w:p>
          <w:p w:rsidR="00570533" w:rsidRDefault="00745C54">
            <w:pPr>
              <w:spacing w:after="0" w:line="240" w:lineRule="auto"/>
            </w:pPr>
            <w:r>
              <w:t xml:space="preserve">Gra szkolna 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65% społeczności szkolnej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>gadywanki, rebusy, podchody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nauczyciele p. </w:t>
            </w:r>
            <w:r>
              <w:t>H. Kostrzewa</w:t>
            </w:r>
          </w:p>
          <w:p w:rsidR="00570533" w:rsidRDefault="00745C54">
            <w:pPr>
              <w:spacing w:after="0" w:line="240" w:lineRule="auto"/>
            </w:pPr>
            <w:r>
              <w:t xml:space="preserve">B. </w:t>
            </w:r>
            <w:proofErr w:type="spellStart"/>
            <w:r>
              <w:t>Mikitiuk</w:t>
            </w:r>
            <w:proofErr w:type="spellEnd"/>
          </w:p>
          <w:p w:rsidR="00570533" w:rsidRDefault="00745C54">
            <w:pPr>
              <w:spacing w:after="0" w:line="240" w:lineRule="auto"/>
            </w:pPr>
            <w:r>
              <w:t xml:space="preserve">G. </w:t>
            </w:r>
            <w:proofErr w:type="spellStart"/>
            <w:r>
              <w:t>Figielska</w:t>
            </w:r>
            <w:proofErr w:type="spellEnd"/>
          </w:p>
          <w:p w:rsidR="00570533" w:rsidRDefault="00745C54">
            <w:pPr>
              <w:spacing w:after="0" w:line="240" w:lineRule="auto"/>
            </w:pPr>
            <w:r>
              <w:t>R. Borkowska</w:t>
            </w:r>
          </w:p>
          <w:p w:rsidR="00570533" w:rsidRDefault="00745C54">
            <w:pPr>
              <w:spacing w:after="0" w:line="240" w:lineRule="auto"/>
            </w:pPr>
            <w:r>
              <w:t xml:space="preserve">M. Janikowska </w:t>
            </w:r>
          </w:p>
          <w:p w:rsidR="00570533" w:rsidRDefault="00745C54">
            <w:pPr>
              <w:spacing w:after="0" w:line="240" w:lineRule="auto"/>
            </w:pPr>
            <w:bookmarkStart w:id="0" w:name="__DdeLink__723_1922456616"/>
            <w:r>
              <w:t>A. Jaroszewska</w:t>
            </w:r>
            <w:bookmarkEnd w:id="0"/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a</w:t>
            </w:r>
            <w:r>
              <w:t>rt. papiernicze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kwiecień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75% społeczności szkolnej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</w:t>
            </w:r>
            <w:r>
              <w:t>trona internetowa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 xml:space="preserve">espół </w:t>
            </w:r>
            <w:proofErr w:type="spellStart"/>
            <w:r>
              <w:t>SzPZ</w:t>
            </w:r>
            <w:proofErr w:type="spellEnd"/>
          </w:p>
        </w:tc>
      </w:tr>
      <w:tr w:rsidR="00570533" w:rsidTr="00745C54">
        <w:tc>
          <w:tcPr>
            <w:tcW w:w="1795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17.Międzynarodowy Dzień Świadomości Zagrożenia Hałasem ( 25.04.)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80% społeczności szkolnej wie, że hałas jest szkodliwy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gazetka informacyjna/znaczki walcz z hałasem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  <w:r>
              <w:t>/</w:t>
            </w:r>
          </w:p>
          <w:p w:rsidR="00570533" w:rsidRDefault="00745C54">
            <w:pPr>
              <w:spacing w:after="0" w:line="240" w:lineRule="auto"/>
            </w:pPr>
            <w:r>
              <w:t>świetlica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artykuły papiernicze/tablica informacyjna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kwiecień </w:t>
            </w: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80% społeczności szkolnej wie, że hałas jest szkodliwy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strona internetowa/ tablica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 xml:space="preserve">espół </w:t>
            </w:r>
            <w:proofErr w:type="spellStart"/>
            <w:r>
              <w:t>SzPZ</w:t>
            </w:r>
            <w:proofErr w:type="spellEnd"/>
          </w:p>
        </w:tc>
      </w:tr>
      <w:tr w:rsidR="00570533" w:rsidTr="00745C54">
        <w:tc>
          <w:tcPr>
            <w:tcW w:w="1795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18. Zabawy rekreacyjne na placu zabaw.</w:t>
            </w: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50% uczniów uczestniczy w zabawach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>abawy ruchowe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n</w:t>
            </w:r>
            <w:r>
              <w:t>auczyciele klas I - III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</w:t>
            </w:r>
            <w:r>
              <w:t>przęt sportowy/chusta animacyjna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m</w:t>
            </w:r>
            <w:r>
              <w:t>aj/ nauczyciele klas I - III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50% uczniów korzysta z zabaw na świeżym powietrzu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bookmarkStart w:id="1" w:name="__DdeLink__819_3304981601"/>
            <w:r>
              <w:t>strona internetowa/e-dziennik</w:t>
            </w:r>
            <w:bookmarkEnd w:id="1"/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n</w:t>
            </w:r>
            <w:r>
              <w:t>auczyciele klas I - III</w:t>
            </w:r>
          </w:p>
        </w:tc>
      </w:tr>
      <w:tr w:rsidR="00570533" w:rsidTr="00745C54">
        <w:tc>
          <w:tcPr>
            <w:tcW w:w="1795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lastRenderedPageBreak/>
              <w:t>19. Piknik rodzinny</w:t>
            </w:r>
          </w:p>
          <w:p w:rsidR="00570533" w:rsidRDefault="00745C54">
            <w:pPr>
              <w:spacing w:after="0" w:line="240" w:lineRule="auto"/>
            </w:pPr>
            <w:r>
              <w:t>(wspólne zabawy i gry zręcznościowe, loterie)</w:t>
            </w:r>
          </w:p>
          <w:p w:rsidR="00570533" w:rsidRDefault="00570533">
            <w:pPr>
              <w:spacing w:after="0" w:line="240" w:lineRule="auto"/>
            </w:pPr>
          </w:p>
          <w:p w:rsidR="00570533" w:rsidRDefault="00570533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60% społeczności szkolnej oraz rodziców uczestniczy</w:t>
            </w:r>
            <w:r>
              <w:t xml:space="preserve"> w pikniku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r>
              <w:t>abawy ruchowe, rekreacyjne/ wspólne śniadanie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n</w:t>
            </w:r>
            <w:r>
              <w:t>auczyciele/ rada rodziców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</w:t>
            </w:r>
            <w:r>
              <w:t>przęt sportowy/ koce/ artykuły spożywcze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c</w:t>
            </w:r>
            <w:r>
              <w:t>zerwiec/ nauczyciele rada rodziców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 xml:space="preserve">60% społeczności bierze udział w pikniku 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strona internetowa/e-dziennik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</w:tcPr>
          <w:p w:rsidR="00570533" w:rsidRDefault="00745C54">
            <w:pPr>
              <w:spacing w:after="0" w:line="240" w:lineRule="auto"/>
            </w:pPr>
            <w:r>
              <w:t>z</w:t>
            </w:r>
            <w:bookmarkStart w:id="2" w:name="_GoBack"/>
            <w:bookmarkEnd w:id="2"/>
            <w:r>
              <w:t xml:space="preserve">espół </w:t>
            </w:r>
            <w:proofErr w:type="spellStart"/>
            <w:r>
              <w:t>SzPZ</w:t>
            </w:r>
            <w:proofErr w:type="spellEnd"/>
            <w:r>
              <w:t>/nauczyciele</w:t>
            </w:r>
          </w:p>
        </w:tc>
      </w:tr>
    </w:tbl>
    <w:p w:rsidR="00570533" w:rsidRDefault="00570533"/>
    <w:sectPr w:rsidR="00570533">
      <w:footerReference w:type="default" r:id="rId7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5C54">
      <w:pPr>
        <w:spacing w:after="0" w:line="240" w:lineRule="auto"/>
      </w:pPr>
      <w:r>
        <w:separator/>
      </w:r>
    </w:p>
  </w:endnote>
  <w:endnote w:type="continuationSeparator" w:id="0">
    <w:p w:rsidR="00000000" w:rsidRDefault="0074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097398"/>
      <w:docPartObj>
        <w:docPartGallery w:val="Page Numbers (Bottom of Page)"/>
        <w:docPartUnique/>
      </w:docPartObj>
    </w:sdtPr>
    <w:sdtEndPr/>
    <w:sdtContent>
      <w:p w:rsidR="00570533" w:rsidRDefault="00745C5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0533" w:rsidRDefault="00570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5C54">
      <w:pPr>
        <w:spacing w:after="0" w:line="240" w:lineRule="auto"/>
      </w:pPr>
      <w:r>
        <w:separator/>
      </w:r>
    </w:p>
  </w:footnote>
  <w:footnote w:type="continuationSeparator" w:id="0">
    <w:p w:rsidR="00000000" w:rsidRDefault="0074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30C"/>
    <w:multiLevelType w:val="multilevel"/>
    <w:tmpl w:val="89423A10"/>
    <w:lvl w:ilvl="0">
      <w:start w:val="1"/>
      <w:numFmt w:val="bullet"/>
      <w:lvlText w:val=""/>
      <w:lvlJc w:val="left"/>
      <w:pPr>
        <w:ind w:left="722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817079"/>
    <w:multiLevelType w:val="multilevel"/>
    <w:tmpl w:val="2DF21A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439B661A"/>
    <w:multiLevelType w:val="multilevel"/>
    <w:tmpl w:val="97620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205591"/>
    <w:multiLevelType w:val="multilevel"/>
    <w:tmpl w:val="B058A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FC32B2"/>
    <w:multiLevelType w:val="multilevel"/>
    <w:tmpl w:val="309668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3"/>
    <w:rsid w:val="00570533"/>
    <w:rsid w:val="007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AC912-488A-4F08-A8EB-A78D95D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4C47"/>
    <w:rPr>
      <w:sz w:val="22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  <w:b w:val="0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  <w:b w:val="0"/>
      <w:sz w:val="24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  <w:sz w:val="24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93A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C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C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1060</Words>
  <Characters>6363</Characters>
  <Application>Microsoft Office Word</Application>
  <DocSecurity>0</DocSecurity>
  <Lines>53</Lines>
  <Paragraphs>14</Paragraphs>
  <ScaleCrop>false</ScaleCrop>
  <Company>Hewlett-Packard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16</cp:revision>
  <cp:lastPrinted>2020-01-02T10:41:00Z</cp:lastPrinted>
  <dcterms:created xsi:type="dcterms:W3CDTF">2019-11-13T18:24:00Z</dcterms:created>
  <dcterms:modified xsi:type="dcterms:W3CDTF">2020-01-12T13:58:00Z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