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A03CC0">
        <w:rPr>
          <w:b/>
        </w:rPr>
        <w:t>„</w:t>
      </w:r>
      <w:r w:rsidR="00741677">
        <w:rPr>
          <w:b/>
        </w:rPr>
        <w:t>Výmena žľabov a rekonštrukcia dažďovej kanalizácie na budove Strednej športovej školy, Trieda SNP 54, Banská Bystrica</w:t>
      </w:r>
      <w:bookmarkStart w:id="1" w:name="_GoBack"/>
      <w:bookmarkEnd w:id="1"/>
      <w:r w:rsidR="00A03CC0">
        <w:rPr>
          <w:rFonts w:ascii="Times New Roman , serif" w:hAnsi="Times New Roman , serif"/>
          <w:iCs/>
        </w:rPr>
        <w:t>“</w:t>
      </w:r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6F1858">
      <w:headerReference w:type="default" r:id="rId7"/>
      <w:pgSz w:w="11906" w:h="16838"/>
      <w:pgMar w:top="1418" w:right="155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90" w:rsidRDefault="00762890" w:rsidP="00B87111">
      <w:r>
        <w:separator/>
      </w:r>
    </w:p>
  </w:endnote>
  <w:endnote w:type="continuationSeparator" w:id="0">
    <w:p w:rsidR="00762890" w:rsidRDefault="0076289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90" w:rsidRDefault="00762890" w:rsidP="00B87111">
      <w:r>
        <w:separator/>
      </w:r>
    </w:p>
  </w:footnote>
  <w:footnote w:type="continuationSeparator" w:id="0">
    <w:p w:rsidR="00762890" w:rsidRDefault="00762890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E3667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0D1541"/>
    <w:rsid w:val="000E3667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F1858"/>
    <w:rsid w:val="00725E7D"/>
    <w:rsid w:val="00726371"/>
    <w:rsid w:val="007277DC"/>
    <w:rsid w:val="00741677"/>
    <w:rsid w:val="00753CA0"/>
    <w:rsid w:val="00762890"/>
    <w:rsid w:val="00767C0A"/>
    <w:rsid w:val="007A0549"/>
    <w:rsid w:val="007C00CA"/>
    <w:rsid w:val="007C2049"/>
    <w:rsid w:val="00804B2E"/>
    <w:rsid w:val="0082596E"/>
    <w:rsid w:val="0085513F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246ED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CE04DB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9DA7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pouzivatel</cp:lastModifiedBy>
  <cp:revision>6</cp:revision>
  <cp:lastPrinted>2021-02-16T09:04:00Z</cp:lastPrinted>
  <dcterms:created xsi:type="dcterms:W3CDTF">2021-02-09T10:39:00Z</dcterms:created>
  <dcterms:modified xsi:type="dcterms:W3CDTF">2021-04-14T12:21:00Z</dcterms:modified>
</cp:coreProperties>
</file>